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CD1" w:rsidRDefault="00AF0CD1">
      <w:pPr>
        <w:rPr>
          <w:rFonts w:ascii="Times New Roman"/>
          <w:sz w:val="17"/>
        </w:rPr>
        <w:sectPr w:rsidR="00AF0CD1" w:rsidSect="00283D5A">
          <w:type w:val="continuous"/>
          <w:pgSz w:w="10800" w:h="14400"/>
          <w:pgMar w:top="284" w:right="0" w:bottom="280" w:left="0" w:header="708" w:footer="708" w:gutter="0"/>
          <w:cols w:space="708"/>
        </w:sectPr>
      </w:pPr>
    </w:p>
    <w:p w:rsidR="00283D5A" w:rsidRPr="00283D5A" w:rsidRDefault="00283D5A" w:rsidP="00283D5A">
      <w:pPr>
        <w:pStyle w:val="GvdeMetni"/>
        <w:spacing w:line="242" w:lineRule="auto"/>
        <w:ind w:right="421"/>
        <w:jc w:val="center"/>
      </w:pPr>
      <w:r w:rsidRPr="00283D5A">
        <w:rPr>
          <w:rFonts w:ascii="Times New Roman"/>
          <w:sz w:val="28"/>
          <w:szCs w:val="28"/>
        </w:rPr>
        <w:lastRenderedPageBreak/>
        <w:t xml:space="preserve">Okullarda </w:t>
      </w:r>
      <w:r w:rsidRPr="00283D5A">
        <w:rPr>
          <w:rFonts w:ascii="Times New Roman"/>
          <w:sz w:val="28"/>
          <w:szCs w:val="28"/>
        </w:rPr>
        <w:t>Ç</w:t>
      </w:r>
      <w:r w:rsidRPr="00283D5A">
        <w:rPr>
          <w:rFonts w:ascii="Times New Roman"/>
          <w:sz w:val="28"/>
          <w:szCs w:val="28"/>
        </w:rPr>
        <w:t>al</w:t>
      </w:r>
      <w:r w:rsidRPr="00283D5A">
        <w:rPr>
          <w:rFonts w:ascii="Times New Roman"/>
          <w:sz w:val="28"/>
          <w:szCs w:val="28"/>
        </w:rPr>
        <w:t>ış</w:t>
      </w:r>
      <w:r w:rsidRPr="00283D5A">
        <w:rPr>
          <w:rFonts w:ascii="Times New Roman"/>
          <w:sz w:val="28"/>
          <w:szCs w:val="28"/>
        </w:rPr>
        <w:t xml:space="preserve">an </w:t>
      </w:r>
      <w:r w:rsidRPr="00283D5A">
        <w:rPr>
          <w:rFonts w:ascii="Times New Roman"/>
          <w:sz w:val="28"/>
          <w:szCs w:val="28"/>
        </w:rPr>
        <w:t>Öğ</w:t>
      </w:r>
      <w:r w:rsidRPr="00283D5A">
        <w:rPr>
          <w:rFonts w:ascii="Times New Roman"/>
          <w:sz w:val="28"/>
          <w:szCs w:val="28"/>
        </w:rPr>
        <w:t>retmenlere ve Personele Y</w:t>
      </w:r>
      <w:r w:rsidRPr="00283D5A">
        <w:rPr>
          <w:rFonts w:ascii="Times New Roman"/>
          <w:sz w:val="28"/>
          <w:szCs w:val="28"/>
        </w:rPr>
        <w:t>ö</w:t>
      </w:r>
      <w:r w:rsidRPr="00283D5A">
        <w:rPr>
          <w:rFonts w:ascii="Times New Roman"/>
          <w:sz w:val="28"/>
          <w:szCs w:val="28"/>
        </w:rPr>
        <w:t xml:space="preserve">nelik </w:t>
      </w:r>
      <w:r w:rsidRPr="00283D5A">
        <w:rPr>
          <w:rFonts w:ascii="Times New Roman"/>
          <w:sz w:val="28"/>
          <w:szCs w:val="28"/>
        </w:rPr>
        <w:t>Ç</w:t>
      </w:r>
      <w:r w:rsidRPr="00283D5A">
        <w:rPr>
          <w:rFonts w:ascii="Times New Roman"/>
          <w:sz w:val="28"/>
          <w:szCs w:val="28"/>
        </w:rPr>
        <w:t xml:space="preserve">ocuk </w:t>
      </w:r>
      <w:r w:rsidRPr="00283D5A">
        <w:rPr>
          <w:rFonts w:ascii="Times New Roman"/>
          <w:sz w:val="28"/>
          <w:szCs w:val="28"/>
        </w:rPr>
        <w:t>İ</w:t>
      </w:r>
      <w:r w:rsidRPr="00283D5A">
        <w:rPr>
          <w:rFonts w:ascii="Times New Roman"/>
          <w:sz w:val="28"/>
          <w:szCs w:val="28"/>
        </w:rPr>
        <w:t>stismar</w:t>
      </w:r>
      <w:r w:rsidRPr="00283D5A">
        <w:rPr>
          <w:rFonts w:ascii="Times New Roman"/>
          <w:sz w:val="28"/>
          <w:szCs w:val="28"/>
        </w:rPr>
        <w:t>ı</w:t>
      </w:r>
      <w:r w:rsidRPr="00283D5A">
        <w:rPr>
          <w:rFonts w:ascii="Times New Roman"/>
          <w:sz w:val="28"/>
          <w:szCs w:val="28"/>
        </w:rPr>
        <w:t xml:space="preserve"> </w:t>
      </w:r>
      <w:r>
        <w:rPr>
          <w:rFonts w:ascii="Times New Roman"/>
          <w:sz w:val="28"/>
          <w:szCs w:val="28"/>
        </w:rPr>
        <w:br/>
      </w:r>
      <w:r w:rsidRPr="00283D5A">
        <w:rPr>
          <w:rFonts w:ascii="Times New Roman"/>
          <w:sz w:val="28"/>
          <w:szCs w:val="28"/>
        </w:rPr>
        <w:t>Bilgilendirme Kitap</w:t>
      </w:r>
      <w:r w:rsidRPr="00283D5A">
        <w:rPr>
          <w:rFonts w:ascii="Times New Roman"/>
          <w:sz w:val="28"/>
          <w:szCs w:val="28"/>
        </w:rPr>
        <w:t>çığı</w:t>
      </w:r>
    </w:p>
    <w:p w:rsidR="00283D5A" w:rsidRDefault="00283D5A" w:rsidP="00283D5A">
      <w:pPr>
        <w:pStyle w:val="GvdeMetni"/>
        <w:ind w:left="440"/>
        <w:jc w:val="center"/>
        <w:rPr>
          <w:rFonts w:ascii="Times New Roman"/>
          <w:noProof/>
          <w:sz w:val="20"/>
          <w:lang w:val="tr-TR" w:eastAsia="tr-TR"/>
        </w:rPr>
      </w:pPr>
    </w:p>
    <w:p w:rsidR="00283D5A" w:rsidRDefault="00283D5A" w:rsidP="00283D5A">
      <w:pPr>
        <w:pStyle w:val="GvdeMetni"/>
        <w:ind w:left="440"/>
        <w:rPr>
          <w:rFonts w:ascii="Times New Roman"/>
          <w:noProof/>
          <w:sz w:val="20"/>
          <w:lang w:val="tr-TR" w:eastAsia="tr-TR"/>
        </w:rPr>
      </w:pPr>
    </w:p>
    <w:p w:rsidR="00283D5A" w:rsidRPr="00283D5A" w:rsidRDefault="00283D5A" w:rsidP="00283D5A">
      <w:pPr>
        <w:pStyle w:val="GvdeMetni"/>
        <w:ind w:left="440"/>
        <w:rPr>
          <w:rFonts w:ascii="Times New Roman" w:hAnsi="Times New Roman" w:cs="Times New Roman"/>
          <w:sz w:val="28"/>
          <w:szCs w:val="28"/>
        </w:rPr>
      </w:pPr>
      <w:r>
        <w:rPr>
          <w:rFonts w:ascii="Times New Roman"/>
          <w:noProof/>
          <w:sz w:val="20"/>
          <w:lang w:val="tr-TR" w:eastAsia="tr-TR"/>
        </w:rPr>
        <w:t xml:space="preserve"> </w:t>
      </w:r>
      <w:r w:rsidRPr="00283D5A">
        <w:rPr>
          <w:rFonts w:ascii="Times New Roman" w:hAnsi="Times New Roman" w:cs="Times New Roman"/>
          <w:noProof/>
          <w:sz w:val="28"/>
          <w:szCs w:val="28"/>
          <w:lang w:val="tr-TR" w:eastAsia="tr-TR"/>
        </w:rPr>
        <w:t xml:space="preserve">Çocuk İhmal ve İstismarı Nedir? </w:t>
      </w:r>
    </w:p>
    <w:p w:rsidR="00283D5A" w:rsidRDefault="00283D5A" w:rsidP="00283D5A">
      <w:pPr>
        <w:pStyle w:val="GvdeMetni"/>
        <w:spacing w:before="7"/>
        <w:rPr>
          <w:rFonts w:ascii="Times New Roman"/>
          <w:sz w:val="6"/>
        </w:rPr>
      </w:pPr>
    </w:p>
    <w:p w:rsidR="00283D5A" w:rsidRDefault="00283D5A" w:rsidP="00283D5A">
      <w:pPr>
        <w:rPr>
          <w:rFonts w:ascii="Times New Roman"/>
          <w:sz w:val="6"/>
        </w:rPr>
        <w:sectPr w:rsidR="00283D5A" w:rsidSect="00283D5A">
          <w:headerReference w:type="default" r:id="rId7"/>
          <w:footerReference w:type="default" r:id="rId8"/>
          <w:type w:val="continuous"/>
          <w:pgSz w:w="10800" w:h="14400"/>
          <w:pgMar w:top="560" w:right="0" w:bottom="880" w:left="0" w:header="20" w:footer="691" w:gutter="0"/>
          <w:cols w:space="708"/>
        </w:sectPr>
      </w:pPr>
    </w:p>
    <w:p w:rsidR="00283D5A" w:rsidRDefault="00283D5A" w:rsidP="00283D5A">
      <w:pPr>
        <w:pStyle w:val="GvdeMetni"/>
        <w:spacing w:before="105" w:line="235" w:lineRule="auto"/>
        <w:ind w:left="409" w:right="480"/>
      </w:pPr>
      <w:r>
        <w:rPr>
          <w:noProof/>
          <w:lang w:val="tr-TR" w:eastAsia="tr-TR"/>
        </w:rPr>
        <w:lastRenderedPageBreak/>
        <w:drawing>
          <wp:anchor distT="0" distB="0" distL="0" distR="0" simplePos="0" relativeHeight="503304176" behindDoc="1" locked="0" layoutInCell="1" allowOverlap="1">
            <wp:simplePos x="0" y="0"/>
            <wp:positionH relativeFrom="page">
              <wp:posOffset>3882034</wp:posOffset>
            </wp:positionH>
            <wp:positionV relativeFrom="paragraph">
              <wp:posOffset>2256970</wp:posOffset>
            </wp:positionV>
            <wp:extent cx="2463901" cy="2376385"/>
            <wp:effectExtent l="0" t="0" r="0" b="0"/>
            <wp:wrapNone/>
            <wp:docPr id="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9" cstate="print"/>
                    <a:stretch>
                      <a:fillRect/>
                    </a:stretch>
                  </pic:blipFill>
                  <pic:spPr>
                    <a:xfrm>
                      <a:off x="0" y="0"/>
                      <a:ext cx="2463901" cy="2376385"/>
                    </a:xfrm>
                    <a:prstGeom prst="rect">
                      <a:avLst/>
                    </a:prstGeom>
                  </pic:spPr>
                </pic:pic>
              </a:graphicData>
            </a:graphic>
          </wp:anchor>
        </w:drawing>
      </w:r>
      <w:r>
        <w:t>Çocuk ihmal ve istismarı ‘sorumluluk, güven ve yetenek ile ilgili genel durumunda çocuğun sağlığına, yaşamına, gelişimine ve değerine zarar verebilen, ﬁziksel ve/veya emosyonel kötü davranışı, ihmali, her türlü ticari çıkar için çocuğun kullanılmasını içeren davranışlar’ olarak tanımlamaktadır (WHO, 2003). Bu doğrultuda, ihmal ve istismar bir çocuğa erişkin taraLndan yöneltilen, onun gelişimini engelleyen ya da kısıtlayan uygunsuz ve hasar verici eylem ve eylemsizliklerin tümü olarak nitelendirilebilir. Eylem ya da eylemsizlikler olarak nitelendirilen bu durumun çocuğa ﬁziksel, ruhsal, cinsel ve sosyal yönden zarar vermesi, sağlık ve güvenliğinin tehlikeye girmesi kaçınılmaz bir</w:t>
      </w:r>
      <w:r>
        <w:rPr>
          <w:spacing w:val="-7"/>
        </w:rPr>
        <w:t xml:space="preserve"> </w:t>
      </w:r>
      <w:r>
        <w:t>sonuçtur.</w:t>
      </w:r>
    </w:p>
    <w:p w:rsidR="00283D5A" w:rsidRDefault="00283D5A" w:rsidP="00283D5A">
      <w:pPr>
        <w:pStyle w:val="GvdeMetni"/>
        <w:spacing w:before="3"/>
      </w:pPr>
    </w:p>
    <w:p w:rsidR="00283D5A" w:rsidRDefault="00283D5A" w:rsidP="00283D5A">
      <w:pPr>
        <w:pStyle w:val="GvdeMetni"/>
        <w:spacing w:line="235" w:lineRule="auto"/>
        <w:ind w:left="409" w:right="536"/>
      </w:pPr>
      <w:r>
        <w:t>İhmal ve istismar kavramları birbirinden ayrı gibi görünse de psişiktir. Bu doğrultuda, çocuk ihmali (child neglect), çocuğun bakımıyla yükümlü kişi ya da kişilerin bu yükümlülüğünü yerine getirmemesi, beslenme, giyim, sağlık, sosyal ve duygusal gereksinimler ya da yaşam koşullarına ilişkin gereken ilginin gösterilmemesini de kapsayan, çocuğun ﬁziksel ya da duygusal yönden ihmal edilmesidir. Çocuk istismarı ise (child abuse) çocuğun</w:t>
      </w:r>
      <w:r>
        <w:rPr>
          <w:spacing w:val="-3"/>
        </w:rPr>
        <w:t xml:space="preserve"> </w:t>
      </w:r>
      <w:r>
        <w:t>yaşamına,</w:t>
      </w:r>
    </w:p>
    <w:p w:rsidR="00283D5A" w:rsidRDefault="00283D5A" w:rsidP="00283D5A">
      <w:pPr>
        <w:pStyle w:val="GvdeMetni"/>
        <w:spacing w:line="232" w:lineRule="auto"/>
        <w:ind w:left="409" w:right="896"/>
      </w:pPr>
      <w:r>
        <w:t>sağlığına, gelişimine ve değerlerine zarar verebilen ﬁziksel ve/ya emosyonel davranışların tümüdür.</w:t>
      </w:r>
    </w:p>
    <w:p w:rsidR="00283D5A" w:rsidRDefault="00283D5A" w:rsidP="00283D5A">
      <w:pPr>
        <w:pStyle w:val="GvdeMetni"/>
        <w:spacing w:before="2"/>
        <w:rPr>
          <w:sz w:val="27"/>
        </w:rPr>
      </w:pPr>
      <w:r>
        <w:br w:type="column"/>
      </w:r>
    </w:p>
    <w:p w:rsidR="00283D5A" w:rsidRDefault="00283D5A" w:rsidP="00283D5A">
      <w:pPr>
        <w:pStyle w:val="GvdeMetni"/>
        <w:spacing w:line="235" w:lineRule="auto"/>
        <w:ind w:left="333" w:right="447"/>
      </w:pPr>
      <w:r>
        <w:t>Çocuk istismarına ilişkin ﬁziksel istismar, cinsel istismar ya da duygusal istismar olarak farklı türleri vardır. Benzer olarak çocuk ihmali ﬁziksel ihmal ya da duygusal ihmal olarak sınıﬂandırılabilir. Çocuk istismar ve ihmali yalnızca kötü muameleye maruz kalmış çocukları değil, sosyal kuruluşları, yasal sistemleri, eğitim sistemini, iş alanlarını da kapsayan, toplumu etkileyen bir halk sağlığı sorundur. İhmal ve istismara maruz kalmış çocuklarda görülen ﬁziksel, bilişsel, duygusal ve sosyal etkiler, onların yaşamlarında ömür boyu onarılması güç hasarlara sebep olmaktadır.</w:t>
      </w:r>
    </w:p>
    <w:p w:rsidR="00283D5A" w:rsidRDefault="00283D5A" w:rsidP="00283D5A">
      <w:pPr>
        <w:spacing w:line="235" w:lineRule="auto"/>
        <w:sectPr w:rsidR="00283D5A">
          <w:type w:val="continuous"/>
          <w:pgSz w:w="10800" w:h="14400"/>
          <w:pgMar w:top="1360" w:right="0" w:bottom="280" w:left="0" w:header="708" w:footer="708" w:gutter="0"/>
          <w:cols w:num="2" w:space="708" w:equalWidth="0">
            <w:col w:w="5825" w:space="40"/>
            <w:col w:w="4935"/>
          </w:cols>
        </w:sectPr>
      </w:pPr>
    </w:p>
    <w:p w:rsidR="00283D5A" w:rsidRDefault="00283D5A" w:rsidP="00283D5A">
      <w:pPr>
        <w:pStyle w:val="GvdeMetni"/>
        <w:rPr>
          <w:sz w:val="20"/>
        </w:rPr>
      </w:pPr>
    </w:p>
    <w:p w:rsidR="00283D5A" w:rsidRDefault="00283D5A" w:rsidP="00283D5A">
      <w:pPr>
        <w:pStyle w:val="GvdeMetni"/>
        <w:rPr>
          <w:sz w:val="20"/>
        </w:rPr>
      </w:pPr>
    </w:p>
    <w:p w:rsidR="00283D5A" w:rsidRDefault="00283D5A" w:rsidP="00283D5A">
      <w:pPr>
        <w:pStyle w:val="GvdeMetni"/>
        <w:rPr>
          <w:sz w:val="20"/>
        </w:rPr>
      </w:pPr>
    </w:p>
    <w:p w:rsidR="00283D5A" w:rsidRDefault="00283D5A" w:rsidP="00283D5A">
      <w:pPr>
        <w:pStyle w:val="GvdeMetni"/>
        <w:rPr>
          <w:sz w:val="20"/>
        </w:rPr>
      </w:pPr>
    </w:p>
    <w:p w:rsidR="00283D5A" w:rsidRDefault="00283D5A" w:rsidP="00283D5A">
      <w:pPr>
        <w:pStyle w:val="GvdeMetni"/>
        <w:spacing w:before="9"/>
        <w:rPr>
          <w:sz w:val="13"/>
        </w:rPr>
      </w:pPr>
    </w:p>
    <w:p w:rsidR="00283D5A" w:rsidRDefault="00283D5A" w:rsidP="00283D5A">
      <w:pPr>
        <w:pStyle w:val="GvdeMetni"/>
        <w:ind w:left="344"/>
        <w:rPr>
          <w:sz w:val="20"/>
        </w:rPr>
      </w:pPr>
      <w:r>
        <w:rPr>
          <w:noProof/>
          <w:sz w:val="20"/>
          <w:lang w:val="tr-TR" w:eastAsia="tr-TR"/>
        </w:rPr>
        <w:drawing>
          <wp:inline distT="0" distB="0" distL="0" distR="0">
            <wp:extent cx="1389938" cy="219075"/>
            <wp:effectExtent l="0" t="0" r="0" b="0"/>
            <wp:docPr id="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0" cstate="print"/>
                    <a:stretch>
                      <a:fillRect/>
                    </a:stretch>
                  </pic:blipFill>
                  <pic:spPr>
                    <a:xfrm>
                      <a:off x="0" y="0"/>
                      <a:ext cx="1389938" cy="219075"/>
                    </a:xfrm>
                    <a:prstGeom prst="rect">
                      <a:avLst/>
                    </a:prstGeom>
                  </pic:spPr>
                </pic:pic>
              </a:graphicData>
            </a:graphic>
          </wp:inline>
        </w:drawing>
      </w:r>
    </w:p>
    <w:p w:rsidR="00283D5A" w:rsidRDefault="00283D5A" w:rsidP="00283D5A">
      <w:pPr>
        <w:rPr>
          <w:sz w:val="20"/>
        </w:rPr>
        <w:sectPr w:rsidR="00283D5A">
          <w:type w:val="continuous"/>
          <w:pgSz w:w="10800" w:h="14400"/>
          <w:pgMar w:top="1360" w:right="0" w:bottom="280" w:left="0" w:header="708" w:footer="708" w:gutter="0"/>
          <w:cols w:space="708"/>
        </w:sectPr>
      </w:pPr>
    </w:p>
    <w:p w:rsidR="00283D5A" w:rsidRDefault="00283D5A" w:rsidP="00283D5A">
      <w:pPr>
        <w:pStyle w:val="GvdeMetni"/>
        <w:rPr>
          <w:sz w:val="7"/>
        </w:rPr>
      </w:pPr>
    </w:p>
    <w:p w:rsidR="00283D5A" w:rsidRDefault="00283D5A" w:rsidP="00283D5A">
      <w:pPr>
        <w:pStyle w:val="GvdeMetni"/>
        <w:spacing w:line="138" w:lineRule="exact"/>
        <w:ind w:left="5785" w:right="-33"/>
        <w:rPr>
          <w:sz w:val="13"/>
        </w:rPr>
      </w:pPr>
      <w:r>
        <w:rPr>
          <w:noProof/>
          <w:position w:val="-2"/>
          <w:sz w:val="13"/>
          <w:lang w:val="tr-TR" w:eastAsia="tr-TR"/>
        </w:rPr>
        <w:drawing>
          <wp:inline distT="0" distB="0" distL="0" distR="0">
            <wp:extent cx="71556" cy="88011"/>
            <wp:effectExtent l="0" t="0" r="0" b="0"/>
            <wp:docPr id="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11" cstate="print"/>
                    <a:stretch>
                      <a:fillRect/>
                    </a:stretch>
                  </pic:blipFill>
                  <pic:spPr>
                    <a:xfrm>
                      <a:off x="0" y="0"/>
                      <a:ext cx="71556" cy="88011"/>
                    </a:xfrm>
                    <a:prstGeom prst="rect">
                      <a:avLst/>
                    </a:prstGeom>
                  </pic:spPr>
                </pic:pic>
              </a:graphicData>
            </a:graphic>
          </wp:inline>
        </w:drawing>
      </w:r>
    </w:p>
    <w:p w:rsidR="00283D5A" w:rsidRDefault="00283D5A" w:rsidP="00283D5A">
      <w:pPr>
        <w:pStyle w:val="GvdeMetni"/>
        <w:spacing w:before="5"/>
        <w:rPr>
          <w:sz w:val="8"/>
        </w:rPr>
      </w:pPr>
    </w:p>
    <w:p w:rsidR="00283D5A" w:rsidRDefault="00283D5A" w:rsidP="00283D5A">
      <w:pPr>
        <w:pStyle w:val="GvdeMetni"/>
        <w:spacing w:line="138" w:lineRule="exact"/>
        <w:ind w:left="5785" w:right="-33"/>
        <w:rPr>
          <w:sz w:val="13"/>
        </w:rPr>
      </w:pPr>
      <w:r>
        <w:rPr>
          <w:noProof/>
          <w:position w:val="-2"/>
          <w:sz w:val="13"/>
          <w:lang w:val="tr-TR" w:eastAsia="tr-TR"/>
        </w:rPr>
        <w:drawing>
          <wp:inline distT="0" distB="0" distL="0" distR="0">
            <wp:extent cx="71556" cy="88011"/>
            <wp:effectExtent l="0" t="0" r="0" b="0"/>
            <wp:docPr id="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1" cstate="print"/>
                    <a:stretch>
                      <a:fillRect/>
                    </a:stretch>
                  </pic:blipFill>
                  <pic:spPr>
                    <a:xfrm>
                      <a:off x="0" y="0"/>
                      <a:ext cx="71556" cy="88011"/>
                    </a:xfrm>
                    <a:prstGeom prst="rect">
                      <a:avLst/>
                    </a:prstGeom>
                  </pic:spPr>
                </pic:pic>
              </a:graphicData>
            </a:graphic>
          </wp:inline>
        </w:drawing>
      </w:r>
    </w:p>
    <w:p w:rsidR="00283D5A" w:rsidRDefault="00283D5A" w:rsidP="00283D5A">
      <w:pPr>
        <w:pStyle w:val="GvdeMetni"/>
        <w:spacing w:before="62" w:line="235" w:lineRule="auto"/>
        <w:ind w:left="270" w:right="1854"/>
      </w:pPr>
      <w:r>
        <w:rPr>
          <w:noProof/>
          <w:lang w:val="tr-TR" w:eastAsia="tr-TR"/>
        </w:rPr>
        <w:drawing>
          <wp:anchor distT="0" distB="0" distL="0" distR="0" simplePos="0" relativeHeight="503297008" behindDoc="0" locked="0" layoutInCell="1" allowOverlap="1">
            <wp:simplePos x="0" y="0"/>
            <wp:positionH relativeFrom="page">
              <wp:posOffset>2636913</wp:posOffset>
            </wp:positionH>
            <wp:positionV relativeFrom="paragraph">
              <wp:posOffset>499188</wp:posOffset>
            </wp:positionV>
            <wp:extent cx="949628" cy="723265"/>
            <wp:effectExtent l="0" t="0" r="0" b="0"/>
            <wp:wrapNone/>
            <wp:docPr id="1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2" cstate="print"/>
                    <a:stretch>
                      <a:fillRect/>
                    </a:stretch>
                  </pic:blipFill>
                  <pic:spPr>
                    <a:xfrm>
                      <a:off x="0" y="0"/>
                      <a:ext cx="949628" cy="723265"/>
                    </a:xfrm>
                    <a:prstGeom prst="rect">
                      <a:avLst/>
                    </a:prstGeom>
                  </pic:spPr>
                </pic:pic>
              </a:graphicData>
            </a:graphic>
          </wp:anchor>
        </w:drawing>
      </w:r>
      <w:r>
        <w:rPr>
          <w:noProof/>
          <w:lang w:val="tr-TR" w:eastAsia="tr-TR"/>
        </w:rPr>
        <w:drawing>
          <wp:anchor distT="0" distB="0" distL="0" distR="0" simplePos="0" relativeHeight="503298032" behindDoc="0" locked="0" layoutInCell="1" allowOverlap="1">
            <wp:simplePos x="0" y="0"/>
            <wp:positionH relativeFrom="page">
              <wp:posOffset>3674071</wp:posOffset>
            </wp:positionH>
            <wp:positionV relativeFrom="paragraph">
              <wp:posOffset>297299</wp:posOffset>
            </wp:positionV>
            <wp:extent cx="70789" cy="87067"/>
            <wp:effectExtent l="0" t="0" r="0" b="0"/>
            <wp:wrapNone/>
            <wp:docPr id="1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1" cstate="print"/>
                    <a:stretch>
                      <a:fillRect/>
                    </a:stretch>
                  </pic:blipFill>
                  <pic:spPr>
                    <a:xfrm>
                      <a:off x="0" y="0"/>
                      <a:ext cx="70789" cy="87067"/>
                    </a:xfrm>
                    <a:prstGeom prst="rect">
                      <a:avLst/>
                    </a:prstGeom>
                  </pic:spPr>
                </pic:pic>
              </a:graphicData>
            </a:graphic>
          </wp:anchor>
        </w:drawing>
      </w:r>
      <w:r>
        <w:rPr>
          <w:noProof/>
          <w:lang w:val="tr-TR" w:eastAsia="tr-TR"/>
        </w:rPr>
        <w:drawing>
          <wp:anchor distT="0" distB="0" distL="0" distR="0" simplePos="0" relativeHeight="503299056" behindDoc="0" locked="0" layoutInCell="1" allowOverlap="1">
            <wp:simplePos x="0" y="0"/>
            <wp:positionH relativeFrom="page">
              <wp:posOffset>3674071</wp:posOffset>
            </wp:positionH>
            <wp:positionV relativeFrom="paragraph">
              <wp:posOffset>438841</wp:posOffset>
            </wp:positionV>
            <wp:extent cx="70789" cy="87067"/>
            <wp:effectExtent l="0" t="0" r="0" b="0"/>
            <wp:wrapNone/>
            <wp:docPr id="1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1" cstate="print"/>
                    <a:stretch>
                      <a:fillRect/>
                    </a:stretch>
                  </pic:blipFill>
                  <pic:spPr>
                    <a:xfrm>
                      <a:off x="0" y="0"/>
                      <a:ext cx="70789" cy="87067"/>
                    </a:xfrm>
                    <a:prstGeom prst="rect">
                      <a:avLst/>
                    </a:prstGeom>
                  </pic:spPr>
                </pic:pic>
              </a:graphicData>
            </a:graphic>
          </wp:anchor>
        </w:drawing>
      </w:r>
      <w:r>
        <w:rPr>
          <w:noProof/>
          <w:lang w:val="tr-TR" w:eastAsia="tr-TR"/>
        </w:rPr>
        <w:drawing>
          <wp:anchor distT="0" distB="0" distL="0" distR="0" simplePos="0" relativeHeight="503300080" behindDoc="0" locked="0" layoutInCell="1" allowOverlap="1">
            <wp:simplePos x="0" y="0"/>
            <wp:positionH relativeFrom="page">
              <wp:posOffset>3679571</wp:posOffset>
            </wp:positionH>
            <wp:positionV relativeFrom="paragraph">
              <wp:posOffset>616777</wp:posOffset>
            </wp:positionV>
            <wp:extent cx="70798" cy="87058"/>
            <wp:effectExtent l="0" t="0" r="0" b="0"/>
            <wp:wrapNone/>
            <wp:docPr id="1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1" cstate="print"/>
                    <a:stretch>
                      <a:fillRect/>
                    </a:stretch>
                  </pic:blipFill>
                  <pic:spPr>
                    <a:xfrm>
                      <a:off x="0" y="0"/>
                      <a:ext cx="70798" cy="87058"/>
                    </a:xfrm>
                    <a:prstGeom prst="rect">
                      <a:avLst/>
                    </a:prstGeom>
                  </pic:spPr>
                </pic:pic>
              </a:graphicData>
            </a:graphic>
          </wp:anchor>
        </w:drawing>
      </w:r>
      <w:r>
        <w:rPr>
          <w:noProof/>
          <w:lang w:val="tr-TR" w:eastAsia="tr-TR"/>
        </w:rPr>
        <w:drawing>
          <wp:anchor distT="0" distB="0" distL="0" distR="0" simplePos="0" relativeHeight="503301104" behindDoc="0" locked="0" layoutInCell="1" allowOverlap="1">
            <wp:simplePos x="0" y="0"/>
            <wp:positionH relativeFrom="page">
              <wp:posOffset>3679571</wp:posOffset>
            </wp:positionH>
            <wp:positionV relativeFrom="paragraph">
              <wp:posOffset>942900</wp:posOffset>
            </wp:positionV>
            <wp:extent cx="70798" cy="87058"/>
            <wp:effectExtent l="0" t="0" r="0" b="0"/>
            <wp:wrapNone/>
            <wp:docPr id="1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1" cstate="print"/>
                    <a:stretch>
                      <a:fillRect/>
                    </a:stretch>
                  </pic:blipFill>
                  <pic:spPr>
                    <a:xfrm>
                      <a:off x="0" y="0"/>
                      <a:ext cx="70798" cy="87058"/>
                    </a:xfrm>
                    <a:prstGeom prst="rect">
                      <a:avLst/>
                    </a:prstGeom>
                  </pic:spPr>
                </pic:pic>
              </a:graphicData>
            </a:graphic>
          </wp:anchor>
        </w:drawing>
      </w:r>
      <w:r>
        <w:t>Çocuk ihmali, çocuğun bakımıyla yükümlü olan kişi ya da kişilerin bu yükümlülüğü yerine getirmemesi, beslenme, giyim, sağlık, sosyal ve duygusal gereksinimler ya da yaşam koşulları için gerekli ilgiyi göstermemesi gibi, çocuğun ﬁziksel ya da duygusal yönden ihmal edilmesidir.</w:t>
      </w:r>
    </w:p>
    <w:p w:rsidR="00283D5A" w:rsidRDefault="00283D5A" w:rsidP="00283D5A">
      <w:pPr>
        <w:pStyle w:val="GvdeMetni"/>
        <w:spacing w:line="232" w:lineRule="auto"/>
        <w:ind w:left="270" w:right="1909"/>
      </w:pPr>
      <w:r>
        <w:rPr>
          <w:noProof/>
          <w:lang w:val="tr-TR" w:eastAsia="tr-TR"/>
        </w:rPr>
        <w:drawing>
          <wp:anchor distT="0" distB="0" distL="0" distR="0" simplePos="0" relativeHeight="503302128" behindDoc="0" locked="0" layoutInCell="1" allowOverlap="1">
            <wp:simplePos x="0" y="0"/>
            <wp:positionH relativeFrom="page">
              <wp:posOffset>3674071</wp:posOffset>
            </wp:positionH>
            <wp:positionV relativeFrom="paragraph">
              <wp:posOffset>65362</wp:posOffset>
            </wp:positionV>
            <wp:extent cx="70789" cy="87068"/>
            <wp:effectExtent l="0" t="0" r="0" b="0"/>
            <wp:wrapNone/>
            <wp:docPr id="2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1" cstate="print"/>
                    <a:stretch>
                      <a:fillRect/>
                    </a:stretch>
                  </pic:blipFill>
                  <pic:spPr>
                    <a:xfrm>
                      <a:off x="0" y="0"/>
                      <a:ext cx="70789" cy="87068"/>
                    </a:xfrm>
                    <a:prstGeom prst="rect">
                      <a:avLst/>
                    </a:prstGeom>
                  </pic:spPr>
                </pic:pic>
              </a:graphicData>
            </a:graphic>
          </wp:anchor>
        </w:drawing>
      </w:r>
      <w:r>
        <w:rPr>
          <w:noProof/>
          <w:lang w:val="tr-TR" w:eastAsia="tr-TR"/>
        </w:rPr>
        <w:drawing>
          <wp:anchor distT="0" distB="0" distL="0" distR="0" simplePos="0" relativeHeight="503303152" behindDoc="0" locked="0" layoutInCell="1" allowOverlap="1">
            <wp:simplePos x="0" y="0"/>
            <wp:positionH relativeFrom="page">
              <wp:posOffset>3679571</wp:posOffset>
            </wp:positionH>
            <wp:positionV relativeFrom="paragraph">
              <wp:posOffset>211781</wp:posOffset>
            </wp:positionV>
            <wp:extent cx="70798" cy="87068"/>
            <wp:effectExtent l="0" t="0" r="0" b="0"/>
            <wp:wrapNone/>
            <wp:docPr id="2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11" cstate="print"/>
                    <a:stretch>
                      <a:fillRect/>
                    </a:stretch>
                  </pic:blipFill>
                  <pic:spPr>
                    <a:xfrm>
                      <a:off x="0" y="0"/>
                      <a:ext cx="70798" cy="87068"/>
                    </a:xfrm>
                    <a:prstGeom prst="rect">
                      <a:avLst/>
                    </a:prstGeom>
                  </pic:spPr>
                </pic:pic>
              </a:graphicData>
            </a:graphic>
          </wp:anchor>
        </w:drawing>
      </w:r>
      <w:r>
        <w:t>İhmale maruz kalmış çocuklarda bazı belirtilerin görülmesi mümkündür. Bunlar genel çerçevede,</w:t>
      </w:r>
    </w:p>
    <w:p w:rsidR="00283D5A" w:rsidRDefault="00283D5A" w:rsidP="00283D5A">
      <w:pPr>
        <w:pStyle w:val="GvdeMetni"/>
        <w:spacing w:before="18" w:line="232" w:lineRule="auto"/>
        <w:ind w:left="131" w:right="674"/>
      </w:pPr>
      <w:r>
        <w:br w:type="column"/>
      </w:r>
      <w:r>
        <w:lastRenderedPageBreak/>
        <w:t>Çocukta açlık belirtileri ve kötü beslenmeler, Akranlarından farklı olarak, normal kilosunu koruyamayarak şişman ya da çok zayıf olması Büyüyeme geriliği</w:t>
      </w:r>
    </w:p>
    <w:p w:rsidR="00283D5A" w:rsidRDefault="00283D5A" w:rsidP="00283D5A">
      <w:pPr>
        <w:pStyle w:val="GvdeMetni"/>
        <w:spacing w:line="260" w:lineRule="exact"/>
        <w:ind w:left="131"/>
      </w:pPr>
      <w:r>
        <w:t>Uykusuzluk belirtileri</w:t>
      </w:r>
    </w:p>
    <w:p w:rsidR="00283D5A" w:rsidRDefault="00283D5A" w:rsidP="00283D5A">
      <w:pPr>
        <w:pStyle w:val="GvdeMetni"/>
        <w:spacing w:before="18" w:line="232" w:lineRule="auto"/>
        <w:ind w:left="131" w:right="1223"/>
      </w:pPr>
      <w:r>
        <w:t>Kendine değer vermeme, benlik saygısı düşüklüğü</w:t>
      </w:r>
    </w:p>
    <w:p w:rsidR="00283D5A" w:rsidRDefault="00283D5A" w:rsidP="00283D5A">
      <w:pPr>
        <w:pStyle w:val="GvdeMetni"/>
        <w:spacing w:line="232" w:lineRule="auto"/>
        <w:ind w:left="131" w:right="1148"/>
      </w:pPr>
      <w:r>
        <w:t>İnsan ya da nesnelere yönelik bağlanma sorunları</w:t>
      </w:r>
    </w:p>
    <w:p w:rsidR="00AF0CD1" w:rsidRDefault="00283D5A" w:rsidP="00283D5A">
      <w:pPr>
        <w:spacing w:line="242" w:lineRule="auto"/>
        <w:sectPr w:rsidR="00AF0CD1">
          <w:headerReference w:type="default" r:id="rId13"/>
          <w:footerReference w:type="default" r:id="rId14"/>
          <w:type w:val="continuous"/>
          <w:pgSz w:w="10800" w:h="14400"/>
          <w:pgMar w:top="1360" w:right="0" w:bottom="280" w:left="0" w:header="708" w:footer="708" w:gutter="0"/>
          <w:cols w:num="2" w:space="708" w:equalWidth="0">
            <w:col w:w="5907" w:space="40"/>
            <w:col w:w="4853"/>
          </w:cols>
        </w:sectPr>
      </w:pPr>
      <w:r>
        <w:t xml:space="preserve">Arkadaşlık ilişkileri kuramaya yönelik başarısızlık İlgi ihtiyacından dolayı </w:t>
      </w:r>
      <w:r>
        <w:rPr>
          <w:b/>
        </w:rPr>
        <w:t xml:space="preserve">'hayır' </w:t>
      </w:r>
      <w:r>
        <w:t>cevabı vermede güçlükler olarak nitelendirilebilir</w:t>
      </w:r>
    </w:p>
    <w:p w:rsidR="00AF0CD1" w:rsidRDefault="00AF0CD1">
      <w:pPr>
        <w:pStyle w:val="GvdeMetni"/>
        <w:spacing w:before="5"/>
        <w:rPr>
          <w:sz w:val="12"/>
        </w:rPr>
      </w:pPr>
    </w:p>
    <w:p w:rsidR="00AF0CD1" w:rsidRDefault="00AF0CD1">
      <w:pPr>
        <w:pStyle w:val="GvdeMetni"/>
        <w:ind w:left="307"/>
        <w:rPr>
          <w:sz w:val="20"/>
        </w:rPr>
      </w:pPr>
    </w:p>
    <w:p w:rsidR="00AF0CD1" w:rsidRDefault="00AF0CD1">
      <w:pPr>
        <w:pStyle w:val="GvdeMetni"/>
        <w:rPr>
          <w:sz w:val="10"/>
        </w:rPr>
      </w:pPr>
    </w:p>
    <w:p w:rsidR="00AF0CD1" w:rsidRDefault="00BE750D">
      <w:pPr>
        <w:spacing w:before="100"/>
        <w:ind w:left="781"/>
        <w:rPr>
          <w:sz w:val="32"/>
        </w:rPr>
      </w:pPr>
      <w:r w:rsidRPr="00BE750D">
        <w:pict>
          <v:group id="_x0000_s1151" style="position:absolute;left:0;text-align:left;margin-left:280.65pt;margin-top:-16.1pt;width:251.25pt;height:337.2pt;z-index:1312;mso-position-horizontal-relative:page" coordorigin="5613,-322" coordsize="5025,6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3" type="#_x0000_t75" style="position:absolute;left:5612;top:-322;width:5025;height:6744">
              <v:imagedata r:id="rId15" o:title=""/>
            </v:shape>
            <v:shape id="_x0000_s1162" type="#_x0000_t75" style="position:absolute;left:6563;top:273;width:159;height:147">
              <v:imagedata r:id="rId16" o:title=""/>
            </v:shape>
            <v:shape id="_x0000_s1161" type="#_x0000_t75" style="position:absolute;left:6563;top:533;width:159;height:147">
              <v:imagedata r:id="rId16" o:title=""/>
            </v:shape>
            <v:shape id="_x0000_s1160" type="#_x0000_t75" style="position:absolute;left:6563;top:793;width:159;height:147">
              <v:imagedata r:id="rId16" o:title=""/>
            </v:shape>
            <v:shape id="_x0000_s1159" type="#_x0000_t75" style="position:absolute;left:6563;top:1053;width:159;height:147">
              <v:imagedata r:id="rId16" o:title=""/>
            </v:shape>
            <v:shape id="_x0000_s1158" type="#_x0000_t75" style="position:absolute;left:6563;top:1313;width:159;height:147">
              <v:imagedata r:id="rId16" o:title=""/>
            </v:shape>
            <v:shape id="_x0000_s1157" type="#_x0000_t75" style="position:absolute;left:6563;top:1853;width:159;height:147">
              <v:imagedata r:id="rId16" o:title=""/>
            </v:shape>
            <v:shape id="_x0000_s1156" type="#_x0000_t75" style="position:absolute;left:6563;top:2373;width:159;height:147">
              <v:imagedata r:id="rId16" o:title=""/>
            </v:shape>
            <v:shape id="_x0000_s1155" type="#_x0000_t75" style="position:absolute;left:6563;top:3433;width:159;height:147">
              <v:imagedata r:id="rId16" o:title=""/>
            </v:shape>
            <v:shape id="_x0000_s1154" type="#_x0000_t75" style="position:absolute;left:6563;top:3953;width:159;height:147">
              <v:imagedata r:id="rId16" o:title=""/>
            </v:shape>
            <v:shape id="_x0000_s1153" type="#_x0000_t75" style="position:absolute;left:6563;top:4753;width:159;height:147">
              <v:imagedata r:id="rId16" o:title=""/>
            </v:shape>
            <v:shapetype id="_x0000_t202" coordsize="21600,21600" o:spt="202" path="m,l,21600r21600,l21600,xe">
              <v:stroke joinstyle="miter"/>
              <v:path gradientshapeok="t" o:connecttype="rect"/>
            </v:shapetype>
            <v:shape id="_x0000_s1152" type="#_x0000_t202" style="position:absolute;left:5612;top:-322;width:5025;height:6744" filled="f" stroked="f">
              <v:textbox inset="0,0,0,0">
                <w:txbxContent>
                  <w:p w:rsidR="00AF0CD1" w:rsidRDefault="00AF0CD1">
                    <w:pPr>
                      <w:rPr>
                        <w:sz w:val="26"/>
                      </w:rPr>
                    </w:pPr>
                  </w:p>
                  <w:p w:rsidR="00AF0CD1" w:rsidRDefault="00BC5F5C">
                    <w:pPr>
                      <w:spacing w:before="219" w:line="235" w:lineRule="auto"/>
                      <w:ind w:left="1123" w:right="676"/>
                    </w:pPr>
                    <w:r>
                      <w:t>Çocuğun ihtiyaçlarını karşılamamak, Yardım isteklerini reddetmek, Çocuğa yokmuş gibi davranmak, Günah keçisi gibi hissettirmek, Duygusal yakınlıktan mahrum bırakmak,</w:t>
                    </w:r>
                  </w:p>
                  <w:p w:rsidR="00AF0CD1" w:rsidRDefault="00BC5F5C">
                    <w:pPr>
                      <w:spacing w:before="3" w:line="232" w:lineRule="auto"/>
                      <w:ind w:left="1210" w:right="1402" w:hanging="88"/>
                    </w:pPr>
                    <w:r>
                      <w:t>Çocuğa yalnız olduğu hissini yaşatmak,</w:t>
                    </w:r>
                  </w:p>
                  <w:p w:rsidR="00AF0CD1" w:rsidRDefault="00BC5F5C">
                    <w:pPr>
                      <w:spacing w:line="237" w:lineRule="auto"/>
                      <w:ind w:left="1210" w:right="686" w:hanging="88"/>
                    </w:pPr>
                    <w:r>
                      <w:t>Çocuğu sözel (bağırmak, küfretmek, yıldırmak) veya ﬁziksel saldırılara maruz bırakmak veya korkutmak, onu tehdit etmek,</w:t>
                    </w:r>
                  </w:p>
                  <w:p w:rsidR="00AF0CD1" w:rsidRDefault="00BC5F5C">
                    <w:pPr>
                      <w:spacing w:line="232" w:lineRule="auto"/>
                      <w:ind w:left="1210" w:right="964" w:hanging="88"/>
                    </w:pPr>
                    <w:r>
                      <w:t>Çocuğa kötü örnek teşkil ederek, onu suça teşvik etmek</w:t>
                    </w:r>
                  </w:p>
                  <w:p w:rsidR="00AF0CD1" w:rsidRDefault="00BC5F5C">
                    <w:pPr>
                      <w:spacing w:line="242" w:lineRule="auto"/>
                      <w:ind w:left="1210" w:right="1333" w:hanging="88"/>
                    </w:pPr>
                    <w:r>
                      <w:t>Çocuğa sorumluluk baskısı oluşturarak yaşından büyük davranmasına zorlamak,</w:t>
                    </w:r>
                  </w:p>
                  <w:p w:rsidR="00AF0CD1" w:rsidRDefault="00BC5F5C">
                    <w:pPr>
                      <w:spacing w:line="232" w:lineRule="auto"/>
                      <w:ind w:left="1210" w:right="627" w:hanging="88"/>
                    </w:pPr>
                    <w:r>
                      <w:t>Kardeşler arası ayrım yapmak, küçük düşürücü davranışlarda bulunmak gibi durumları içerebilir.</w:t>
                    </w:r>
                  </w:p>
                </w:txbxContent>
              </v:textbox>
            </v:shape>
            <w10:wrap anchorx="page"/>
          </v:group>
        </w:pict>
      </w:r>
      <w:r w:rsidR="00BC5F5C">
        <w:rPr>
          <w:sz w:val="32"/>
        </w:rPr>
        <w:t>Çocuk İstismarının Türleri;</w:t>
      </w:r>
    </w:p>
    <w:p w:rsidR="00AF0CD1" w:rsidRDefault="00BC5F5C">
      <w:pPr>
        <w:pStyle w:val="Heading1"/>
        <w:spacing w:before="105"/>
        <w:ind w:left="1593"/>
      </w:pPr>
      <w:r>
        <w:t>Duygusal İstismar:</w:t>
      </w:r>
    </w:p>
    <w:p w:rsidR="00AF0CD1" w:rsidRDefault="00BC5F5C">
      <w:pPr>
        <w:pStyle w:val="GvdeMetni"/>
        <w:spacing w:before="146" w:line="232" w:lineRule="auto"/>
        <w:ind w:left="438" w:right="5789"/>
      </w:pPr>
      <w:r>
        <w:t>Duygusal istismar en sık karşılaşılan istismar türü olmasına karşın fark edilebilmesi, tanımlanabilmesi ve yasal açıdan kanıtlanması en güç olan istismar türüdür.</w:t>
      </w:r>
    </w:p>
    <w:p w:rsidR="00AF0CD1" w:rsidRDefault="00AF0CD1">
      <w:pPr>
        <w:pStyle w:val="GvdeMetni"/>
        <w:spacing w:before="9"/>
      </w:pPr>
    </w:p>
    <w:p w:rsidR="00AF0CD1" w:rsidRDefault="00BC5F5C">
      <w:pPr>
        <w:pStyle w:val="GvdeMetni"/>
        <w:spacing w:line="232" w:lineRule="auto"/>
        <w:ind w:left="438" w:right="5444"/>
      </w:pPr>
      <w:r>
        <w:t>Duygusal istismar çocuğun günlük yaşamında bir yetişkin taraLndan ihtiyacının karşılanmaması ya da olumsuz ithaﬂarı içerebilir. Buna göre duygusal istismar,</w:t>
      </w:r>
    </w:p>
    <w:p w:rsidR="00AF0CD1" w:rsidRDefault="00AF0CD1">
      <w:pPr>
        <w:pStyle w:val="GvdeMetni"/>
        <w:rPr>
          <w:sz w:val="20"/>
        </w:rPr>
      </w:pPr>
    </w:p>
    <w:p w:rsidR="00AF0CD1" w:rsidRDefault="00AF0CD1">
      <w:pPr>
        <w:pStyle w:val="GvdeMetni"/>
        <w:rPr>
          <w:sz w:val="20"/>
        </w:rPr>
      </w:pPr>
    </w:p>
    <w:p w:rsidR="00AF0CD1" w:rsidRDefault="00BC5F5C">
      <w:pPr>
        <w:pStyle w:val="GvdeMetni"/>
        <w:spacing w:before="2"/>
        <w:rPr>
          <w:sz w:val="10"/>
        </w:rPr>
      </w:pPr>
      <w:r>
        <w:rPr>
          <w:noProof/>
          <w:lang w:val="tr-TR" w:eastAsia="tr-TR"/>
        </w:rPr>
        <w:drawing>
          <wp:anchor distT="0" distB="0" distL="0" distR="0" simplePos="0" relativeHeight="1264" behindDoc="0" locked="0" layoutInCell="1" allowOverlap="1">
            <wp:simplePos x="0" y="0"/>
            <wp:positionH relativeFrom="page">
              <wp:posOffset>540329</wp:posOffset>
            </wp:positionH>
            <wp:positionV relativeFrom="paragraph">
              <wp:posOffset>103636</wp:posOffset>
            </wp:positionV>
            <wp:extent cx="2221510" cy="1671066"/>
            <wp:effectExtent l="0" t="0" r="0" b="0"/>
            <wp:wrapTopAndBottom/>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17" cstate="print"/>
                    <a:stretch>
                      <a:fillRect/>
                    </a:stretch>
                  </pic:blipFill>
                  <pic:spPr>
                    <a:xfrm>
                      <a:off x="0" y="0"/>
                      <a:ext cx="2221510" cy="1671066"/>
                    </a:xfrm>
                    <a:prstGeom prst="rect">
                      <a:avLst/>
                    </a:prstGeom>
                  </pic:spPr>
                </pic:pic>
              </a:graphicData>
            </a:graphic>
          </wp:anchor>
        </w:drawing>
      </w:r>
    </w:p>
    <w:p w:rsidR="00AF0CD1" w:rsidRDefault="00BC5F5C">
      <w:pPr>
        <w:pStyle w:val="Heading1"/>
        <w:spacing w:before="22"/>
        <w:ind w:left="1416"/>
      </w:pPr>
      <w:r>
        <w:t>Fiziksel İstismar:</w:t>
      </w:r>
    </w:p>
    <w:p w:rsidR="00AF0CD1" w:rsidRDefault="00BE750D">
      <w:pPr>
        <w:pStyle w:val="GvdeMetni"/>
        <w:spacing w:before="143" w:line="235" w:lineRule="auto"/>
        <w:ind w:left="837" w:right="1082"/>
      </w:pPr>
      <w:r w:rsidRPr="00BE750D">
        <w:pict>
          <v:group id="_x0000_s1148" style="position:absolute;left:0;text-align:left;margin-left:0;margin-top:85.55pt;width:540pt;height:172.6pt;z-index:-22840;mso-position-horizontal-relative:page" coordorigin=",1711" coordsize="10800,3452">
            <v:shape id="_x0000_s1150" type="#_x0000_t75" style="position:absolute;left:3614;top:1711;width:3997;height:3452">
              <v:imagedata r:id="rId18" o:title=""/>
            </v:shape>
            <v:line id="_x0000_s1149" style="position:absolute" from="0,5076" to="10800,5076"/>
            <w10:wrap anchorx="page"/>
          </v:group>
        </w:pict>
      </w:r>
      <w:r w:rsidR="00BC5F5C">
        <w:t>Fiziksel istismar, 18 yaşından küçük çocuk ya da gencin ana babası ya da bakımından sorumlu olan kişi taraLndan sağlığına zarar verecek şekilde ﬁziksel hasara uğraRlması, yaralanması ya da yaralanma riski taşımasıdır. Bu hasar, elle ya da bir nesneyle vurularak, itilerek, sarsılarak, yakılarak ya da ısırılarak oluşabilmektedir. Son yıllarda çocuk yaralanmalarında ve ölümlerinde rol oynayan farklı ﬁziksel istismar türlerine de değinilmektedir. Bunların yanı sıra annenin hamilelik döneminde kullandığı alkol, sigara ve madde de çocuğun sağlığını olumsuz yönde etkilediğinden ﬁziksel istismar çerçevesinde değerlendirilmektedir.</w:t>
      </w:r>
    </w:p>
    <w:p w:rsidR="00AF0CD1" w:rsidRDefault="00AF0CD1">
      <w:pPr>
        <w:spacing w:line="235" w:lineRule="auto"/>
        <w:sectPr w:rsidR="00AF0CD1">
          <w:footerReference w:type="default" r:id="rId19"/>
          <w:pgSz w:w="10800" w:h="14400"/>
          <w:pgMar w:top="560" w:right="0" w:bottom="780" w:left="0" w:header="20" w:footer="595" w:gutter="0"/>
          <w:cols w:space="708"/>
        </w:sectPr>
      </w:pPr>
    </w:p>
    <w:p w:rsidR="00AF0CD1" w:rsidRDefault="00AF0CD1">
      <w:pPr>
        <w:pStyle w:val="GvdeMetni"/>
        <w:rPr>
          <w:sz w:val="9"/>
        </w:rPr>
      </w:pPr>
    </w:p>
    <w:p w:rsidR="00AF0CD1" w:rsidRDefault="00BC5F5C">
      <w:pPr>
        <w:pStyle w:val="GvdeMetni"/>
        <w:ind w:left="2418"/>
        <w:rPr>
          <w:sz w:val="20"/>
        </w:rPr>
      </w:pPr>
      <w:r>
        <w:rPr>
          <w:noProof/>
          <w:sz w:val="20"/>
          <w:lang w:val="tr-TR" w:eastAsia="tr-TR"/>
        </w:rPr>
        <w:drawing>
          <wp:inline distT="0" distB="0" distL="0" distR="0">
            <wp:extent cx="3578023" cy="180975"/>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0" cstate="print"/>
                    <a:stretch>
                      <a:fillRect/>
                    </a:stretch>
                  </pic:blipFill>
                  <pic:spPr>
                    <a:xfrm>
                      <a:off x="0" y="0"/>
                      <a:ext cx="3578023" cy="180975"/>
                    </a:xfrm>
                    <a:prstGeom prst="rect">
                      <a:avLst/>
                    </a:prstGeom>
                  </pic:spPr>
                </pic:pic>
              </a:graphicData>
            </a:graphic>
          </wp:inline>
        </w:drawing>
      </w:r>
    </w:p>
    <w:p w:rsidR="00AF0CD1" w:rsidRDefault="00AF0CD1">
      <w:pPr>
        <w:pStyle w:val="GvdeMetni"/>
        <w:spacing w:before="2"/>
        <w:rPr>
          <w:sz w:val="13"/>
        </w:rPr>
      </w:pPr>
    </w:p>
    <w:p w:rsidR="00AF0CD1" w:rsidRDefault="00BC5F5C">
      <w:pPr>
        <w:spacing w:before="100"/>
        <w:ind w:left="2122"/>
        <w:rPr>
          <w:b/>
          <w:i/>
          <w:sz w:val="24"/>
        </w:rPr>
      </w:pPr>
      <w:r>
        <w:rPr>
          <w:b/>
          <w:i/>
          <w:sz w:val="24"/>
        </w:rPr>
        <w:t>Çocuklarda oluşan psikolojik etkiler, ﬁziksel yaralardan daha etkilidir.</w:t>
      </w:r>
    </w:p>
    <w:p w:rsidR="00AF0CD1" w:rsidRDefault="00BC5F5C">
      <w:pPr>
        <w:pStyle w:val="GvdeMetni"/>
        <w:spacing w:before="151" w:line="232" w:lineRule="auto"/>
        <w:ind w:left="1461" w:right="1638"/>
      </w:pPr>
      <w:r>
        <w:t>Çocuğa yöneltilen ﬁziksel istismar, çocuğun ﬁziksel olarak zarar görmesinden çok daha fazla hasarlara neden olmaktadır. Buna göre,</w:t>
      </w:r>
    </w:p>
    <w:p w:rsidR="00AF0CD1" w:rsidRDefault="00BC5F5C">
      <w:pPr>
        <w:pStyle w:val="GvdeMetni"/>
        <w:spacing w:before="166" w:line="232" w:lineRule="auto"/>
        <w:ind w:left="1774" w:right="1404" w:hanging="76"/>
      </w:pPr>
      <w:r>
        <w:rPr>
          <w:noProof/>
          <w:lang w:val="tr-TR" w:eastAsia="tr-TR"/>
        </w:rPr>
        <w:drawing>
          <wp:anchor distT="0" distB="0" distL="0" distR="0" simplePos="0" relativeHeight="1384" behindDoc="0" locked="0" layoutInCell="1" allowOverlap="1">
            <wp:simplePos x="0" y="0"/>
            <wp:positionH relativeFrom="page">
              <wp:posOffset>961663</wp:posOffset>
            </wp:positionH>
            <wp:positionV relativeFrom="paragraph">
              <wp:posOffset>141301</wp:posOffset>
            </wp:positionV>
            <wp:extent cx="93133" cy="93133"/>
            <wp:effectExtent l="0" t="0" r="0" b="0"/>
            <wp:wrapNone/>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1" cstate="print"/>
                    <a:stretch>
                      <a:fillRect/>
                    </a:stretch>
                  </pic:blipFill>
                  <pic:spPr>
                    <a:xfrm>
                      <a:off x="0" y="0"/>
                      <a:ext cx="93133" cy="93133"/>
                    </a:xfrm>
                    <a:prstGeom prst="rect">
                      <a:avLst/>
                    </a:prstGeom>
                  </pic:spPr>
                </pic:pic>
              </a:graphicData>
            </a:graphic>
          </wp:anchor>
        </w:drawing>
      </w:r>
      <w:r>
        <w:t>Fiziksel istismara uğrayan çocuklarda benlik saygısının düştüğü, hissedilen çaresizlik ve umutsuzluğun çocuğun sosyal etkileşimini etkilediği görülmektedir. Tüm bu olumsuz etkilerle çocuk arkadaş edinme ve sosyal ortamlara kaRlmada zorluk çekmektedir.</w:t>
      </w:r>
    </w:p>
    <w:p w:rsidR="00AF0CD1" w:rsidRDefault="00BC5F5C">
      <w:pPr>
        <w:pStyle w:val="GvdeMetni"/>
        <w:spacing w:line="232" w:lineRule="auto"/>
        <w:ind w:left="1774" w:right="1082" w:hanging="76"/>
      </w:pPr>
      <w:r>
        <w:rPr>
          <w:noProof/>
          <w:lang w:val="tr-TR" w:eastAsia="tr-TR"/>
        </w:rPr>
        <w:drawing>
          <wp:anchor distT="0" distB="0" distL="0" distR="0" simplePos="0" relativeHeight="1408" behindDoc="0" locked="0" layoutInCell="1" allowOverlap="1">
            <wp:simplePos x="0" y="0"/>
            <wp:positionH relativeFrom="page">
              <wp:posOffset>961663</wp:posOffset>
            </wp:positionH>
            <wp:positionV relativeFrom="paragraph">
              <wp:posOffset>35891</wp:posOffset>
            </wp:positionV>
            <wp:extent cx="93133" cy="93133"/>
            <wp:effectExtent l="0" t="0" r="0" b="0"/>
            <wp:wrapNone/>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1" cstate="print"/>
                    <a:stretch>
                      <a:fillRect/>
                    </a:stretch>
                  </pic:blipFill>
                  <pic:spPr>
                    <a:xfrm>
                      <a:off x="0" y="0"/>
                      <a:ext cx="93133" cy="93133"/>
                    </a:xfrm>
                    <a:prstGeom prst="rect">
                      <a:avLst/>
                    </a:prstGeom>
                  </pic:spPr>
                </pic:pic>
              </a:graphicData>
            </a:graphic>
          </wp:anchor>
        </w:drawing>
      </w:r>
      <w:r>
        <w:t>Fiziksel istismara uğrayan çocuklarda sebebi belirlenemeyen öqe patlamaları ve saldırgan davranışlar sıklıkla görülmektedir.</w:t>
      </w:r>
    </w:p>
    <w:p w:rsidR="00AF0CD1" w:rsidRDefault="00BC5F5C">
      <w:pPr>
        <w:pStyle w:val="GvdeMetni"/>
        <w:spacing w:before="17" w:line="232" w:lineRule="auto"/>
        <w:ind w:left="1774" w:right="1082" w:hanging="76"/>
      </w:pPr>
      <w:r>
        <w:rPr>
          <w:noProof/>
          <w:lang w:val="tr-TR" w:eastAsia="tr-TR"/>
        </w:rPr>
        <w:drawing>
          <wp:anchor distT="0" distB="0" distL="0" distR="0" simplePos="0" relativeHeight="1432" behindDoc="0" locked="0" layoutInCell="1" allowOverlap="1">
            <wp:simplePos x="0" y="0"/>
            <wp:positionH relativeFrom="page">
              <wp:posOffset>961663</wp:posOffset>
            </wp:positionH>
            <wp:positionV relativeFrom="paragraph">
              <wp:posOffset>46686</wp:posOffset>
            </wp:positionV>
            <wp:extent cx="93133" cy="93133"/>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1" cstate="print"/>
                    <a:stretch>
                      <a:fillRect/>
                    </a:stretch>
                  </pic:blipFill>
                  <pic:spPr>
                    <a:xfrm>
                      <a:off x="0" y="0"/>
                      <a:ext cx="93133" cy="93133"/>
                    </a:xfrm>
                    <a:prstGeom prst="rect">
                      <a:avLst/>
                    </a:prstGeom>
                  </pic:spPr>
                </pic:pic>
              </a:graphicData>
            </a:graphic>
          </wp:anchor>
        </w:drawing>
      </w:r>
      <w:r>
        <w:t>Bu durum çocuklarda intikam duygusunun arRşıyla öqe duygularını kontrol etmekte zorluğuna neden olmaktadır.</w:t>
      </w:r>
    </w:p>
    <w:p w:rsidR="00AF0CD1" w:rsidRDefault="00BC5F5C">
      <w:pPr>
        <w:pStyle w:val="GvdeMetni"/>
        <w:spacing w:line="232" w:lineRule="auto"/>
        <w:ind w:left="1698" w:right="2128"/>
      </w:pPr>
      <w:r>
        <w:rPr>
          <w:noProof/>
          <w:lang w:val="tr-TR" w:eastAsia="tr-TR"/>
        </w:rPr>
        <w:drawing>
          <wp:anchor distT="0" distB="0" distL="0" distR="0" simplePos="0" relativeHeight="1456" behindDoc="0" locked="0" layoutInCell="1" allowOverlap="1">
            <wp:simplePos x="0" y="0"/>
            <wp:positionH relativeFrom="page">
              <wp:posOffset>961663</wp:posOffset>
            </wp:positionH>
            <wp:positionV relativeFrom="paragraph">
              <wp:posOffset>35891</wp:posOffset>
            </wp:positionV>
            <wp:extent cx="93133" cy="93133"/>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21" cstate="print"/>
                    <a:stretch>
                      <a:fillRect/>
                    </a:stretch>
                  </pic:blipFill>
                  <pic:spPr>
                    <a:xfrm>
                      <a:off x="0" y="0"/>
                      <a:ext cx="93133" cy="93133"/>
                    </a:xfrm>
                    <a:prstGeom prst="rect">
                      <a:avLst/>
                    </a:prstGeom>
                  </pic:spPr>
                </pic:pic>
              </a:graphicData>
            </a:graphic>
          </wp:anchor>
        </w:drawing>
      </w:r>
      <w:r>
        <w:rPr>
          <w:noProof/>
          <w:lang w:val="tr-TR" w:eastAsia="tr-TR"/>
        </w:rPr>
        <w:drawing>
          <wp:anchor distT="0" distB="0" distL="0" distR="0" simplePos="0" relativeHeight="1480" behindDoc="0" locked="0" layoutInCell="1" allowOverlap="1">
            <wp:simplePos x="0" y="0"/>
            <wp:positionH relativeFrom="page">
              <wp:posOffset>961663</wp:posOffset>
            </wp:positionH>
            <wp:positionV relativeFrom="paragraph">
              <wp:posOffset>200991</wp:posOffset>
            </wp:positionV>
            <wp:extent cx="93133" cy="93133"/>
            <wp:effectExtent l="0" t="0" r="0" b="0"/>
            <wp:wrapNone/>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21" cstate="print"/>
                    <a:stretch>
                      <a:fillRect/>
                    </a:stretch>
                  </pic:blipFill>
                  <pic:spPr>
                    <a:xfrm>
                      <a:off x="0" y="0"/>
                      <a:ext cx="93133" cy="93133"/>
                    </a:xfrm>
                    <a:prstGeom prst="rect">
                      <a:avLst/>
                    </a:prstGeom>
                  </pic:spPr>
                </pic:pic>
              </a:graphicData>
            </a:graphic>
          </wp:anchor>
        </w:drawing>
      </w:r>
      <w:r>
        <w:t>Çocuklar, başkalarına güvenme ve onları sevme becerilerinden yoksun olurlar. Çocuklarda şeqat duygusu azalarak yıkılması güç ön yargılar oluşur.</w:t>
      </w:r>
    </w:p>
    <w:p w:rsidR="00AF0CD1" w:rsidRDefault="00BC5F5C">
      <w:pPr>
        <w:pStyle w:val="GvdeMetni"/>
        <w:spacing w:line="232" w:lineRule="auto"/>
        <w:ind w:left="1698" w:right="2338"/>
      </w:pPr>
      <w:r>
        <w:rPr>
          <w:noProof/>
          <w:lang w:val="tr-TR" w:eastAsia="tr-TR"/>
        </w:rPr>
        <w:drawing>
          <wp:anchor distT="0" distB="0" distL="0" distR="0" simplePos="0" relativeHeight="1504" behindDoc="0" locked="0" layoutInCell="1" allowOverlap="1">
            <wp:simplePos x="0" y="0"/>
            <wp:positionH relativeFrom="page">
              <wp:posOffset>961663</wp:posOffset>
            </wp:positionH>
            <wp:positionV relativeFrom="paragraph">
              <wp:posOffset>35891</wp:posOffset>
            </wp:positionV>
            <wp:extent cx="93133" cy="93133"/>
            <wp:effectExtent l="0" t="0" r="0" b="0"/>
            <wp:wrapNone/>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png"/>
                    <pic:cNvPicPr/>
                  </pic:nvPicPr>
                  <pic:blipFill>
                    <a:blip r:embed="rId21" cstate="print"/>
                    <a:stretch>
                      <a:fillRect/>
                    </a:stretch>
                  </pic:blipFill>
                  <pic:spPr>
                    <a:xfrm>
                      <a:off x="0" y="0"/>
                      <a:ext cx="93133" cy="93133"/>
                    </a:xfrm>
                    <a:prstGeom prst="rect">
                      <a:avLst/>
                    </a:prstGeom>
                  </pic:spPr>
                </pic:pic>
              </a:graphicData>
            </a:graphic>
          </wp:anchor>
        </w:drawing>
      </w:r>
      <w:r>
        <w:rPr>
          <w:noProof/>
          <w:lang w:val="tr-TR" w:eastAsia="tr-TR"/>
        </w:rPr>
        <w:drawing>
          <wp:anchor distT="0" distB="0" distL="0" distR="0" simplePos="0" relativeHeight="1528" behindDoc="0" locked="0" layoutInCell="1" allowOverlap="1">
            <wp:simplePos x="0" y="0"/>
            <wp:positionH relativeFrom="page">
              <wp:posOffset>961663</wp:posOffset>
            </wp:positionH>
            <wp:positionV relativeFrom="paragraph">
              <wp:posOffset>200991</wp:posOffset>
            </wp:positionV>
            <wp:extent cx="93133" cy="93133"/>
            <wp:effectExtent l="0" t="0" r="0" b="0"/>
            <wp:wrapNone/>
            <wp:docPr id="4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1" cstate="print"/>
                    <a:stretch>
                      <a:fillRect/>
                    </a:stretch>
                  </pic:blipFill>
                  <pic:spPr>
                    <a:xfrm>
                      <a:off x="0" y="0"/>
                      <a:ext cx="93133" cy="93133"/>
                    </a:xfrm>
                    <a:prstGeom prst="rect">
                      <a:avLst/>
                    </a:prstGeom>
                  </pic:spPr>
                </pic:pic>
              </a:graphicData>
            </a:graphic>
          </wp:anchor>
        </w:drawing>
      </w:r>
      <w:r>
        <w:t>Hayatlarındaki gereksinimleri karşılamaya ilişkin pasif ve içe kapanık olurlar. Hayata ve insanlara karşı kaygı ve korkuları artar.</w:t>
      </w:r>
    </w:p>
    <w:p w:rsidR="00AF0CD1" w:rsidRDefault="00BC5F5C">
      <w:pPr>
        <w:pStyle w:val="GvdeMetni"/>
        <w:spacing w:before="11" w:line="264" w:lineRule="exact"/>
        <w:ind w:left="1698"/>
      </w:pPr>
      <w:r>
        <w:rPr>
          <w:noProof/>
          <w:lang w:val="tr-TR" w:eastAsia="tr-TR"/>
        </w:rPr>
        <w:drawing>
          <wp:anchor distT="0" distB="0" distL="0" distR="0" simplePos="0" relativeHeight="1552" behindDoc="0" locked="0" layoutInCell="1" allowOverlap="1">
            <wp:simplePos x="0" y="0"/>
            <wp:positionH relativeFrom="page">
              <wp:posOffset>961663</wp:posOffset>
            </wp:positionH>
            <wp:positionV relativeFrom="paragraph">
              <wp:posOffset>46866</wp:posOffset>
            </wp:positionV>
            <wp:extent cx="93133" cy="93133"/>
            <wp:effectExtent l="0" t="0" r="0" b="0"/>
            <wp:wrapNone/>
            <wp:docPr id="4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png"/>
                    <pic:cNvPicPr/>
                  </pic:nvPicPr>
                  <pic:blipFill>
                    <a:blip r:embed="rId21" cstate="print"/>
                    <a:stretch>
                      <a:fillRect/>
                    </a:stretch>
                  </pic:blipFill>
                  <pic:spPr>
                    <a:xfrm>
                      <a:off x="0" y="0"/>
                      <a:ext cx="93133" cy="93133"/>
                    </a:xfrm>
                    <a:prstGeom prst="rect">
                      <a:avLst/>
                    </a:prstGeom>
                  </pic:spPr>
                </pic:pic>
              </a:graphicData>
            </a:graphic>
          </wp:anchor>
        </w:drawing>
      </w:r>
      <w:r>
        <w:t>Kabusları çoğalır.</w:t>
      </w:r>
    </w:p>
    <w:p w:rsidR="00AF0CD1" w:rsidRDefault="00BE750D">
      <w:pPr>
        <w:pStyle w:val="GvdeMetni"/>
        <w:spacing w:before="2" w:line="232" w:lineRule="auto"/>
        <w:ind w:left="1698" w:right="1245"/>
      </w:pPr>
      <w:r w:rsidRPr="00BE750D">
        <w:pict>
          <v:group id="_x0000_s1140" style="position:absolute;left:0;text-align:left;margin-left:42.2pt;margin-top:55.35pt;width:478.3pt;height:319.7pt;z-index:-22816;mso-position-horizontal-relative:page" coordorigin="844,1107" coordsize="9566,6394">
            <v:shape id="_x0000_s1147" style="position:absolute;left:864;top:1126;width:9526;height:6354" coordorigin="864,1127" coordsize="9526,6354" path="m864,2186r3,-76l875,2036r12,-72l905,1893r23,-69l954,1757r32,-64l1021,1631r39,-59l1103,1516r47,-53l1200,1413r53,-47l1309,1323r59,-39l1430,1248r64,-31l1561,1190r69,-22l1701,1150r72,-13l1847,1130r76,-3l9331,1127r75,3l9480,1137r73,13l9624,1168r69,22l9759,1217r65,31l9885,1284r59,39l10001,1366r53,47l10104,1463r47,53l10194,1572r39,59l10268,1693r31,64l10326,1824r22,69l10366,1964r13,72l10387,2110r3,76l10390,6422r-3,75l10379,6572r-13,72l10348,6715r-22,69l10299,6850r-31,65l10233,6977r-39,59l10151,7092r-47,53l10054,7195r-53,47l9944,7285r-59,39l9824,7359r-65,31l9693,7417r-69,23l9553,7457r-73,13l9406,7478r-75,3l1923,7481r-76,-3l1773,7470r-72,-13l1630,7440r-69,-23l1494,7390r-64,-31l1368,7324r-59,-39l1253,7242r-53,-47l1150,7145r-47,-53l1060,7036r-39,-59l986,6915r-32,-65l928,6784r-23,-69l887,6644r-12,-72l867,6497r-3,-75l864,2186xe" filled="f" strokecolor="#47719c" strokeweight="2pt">
              <v:path arrowok="t"/>
            </v:shape>
            <v:shape id="_x0000_s1146" type="#_x0000_t75" style="position:absolute;left:1169;top:3200;width:3695;height:2775">
              <v:imagedata r:id="rId22" o:title=""/>
            </v:shape>
            <v:shape id="_x0000_s1145" type="#_x0000_t75" style="position:absolute;left:4388;top:3407;width:147;height:147">
              <v:imagedata r:id="rId23" o:title=""/>
            </v:shape>
            <v:shape id="_x0000_s1144" type="#_x0000_t75" style="position:absolute;left:4388;top:3927;width:147;height:147">
              <v:imagedata r:id="rId23" o:title=""/>
            </v:shape>
            <v:shape id="_x0000_s1143" type="#_x0000_t75" style="position:absolute;left:4388;top:4727;width:147;height:147">
              <v:imagedata r:id="rId23" o:title=""/>
            </v:shape>
            <v:shape id="_x0000_s1142" type="#_x0000_t75" style="position:absolute;left:4388;top:5247;width:147;height:147">
              <v:imagedata r:id="rId23" o:title=""/>
            </v:shape>
            <v:shape id="_x0000_s1141" type="#_x0000_t75" style="position:absolute;left:4388;top:5767;width:147;height:147">
              <v:imagedata r:id="rId23" o:title=""/>
            </v:shape>
            <w10:wrap anchorx="page"/>
          </v:group>
        </w:pict>
      </w:r>
      <w:r w:rsidR="00BC5F5C">
        <w:rPr>
          <w:noProof/>
          <w:lang w:val="tr-TR" w:eastAsia="tr-TR"/>
        </w:rPr>
        <w:drawing>
          <wp:anchor distT="0" distB="0" distL="0" distR="0" simplePos="0" relativeHeight="1576" behindDoc="0" locked="0" layoutInCell="1" allowOverlap="1">
            <wp:simplePos x="0" y="0"/>
            <wp:positionH relativeFrom="page">
              <wp:posOffset>961663</wp:posOffset>
            </wp:positionH>
            <wp:positionV relativeFrom="paragraph">
              <wp:posOffset>37161</wp:posOffset>
            </wp:positionV>
            <wp:extent cx="93133" cy="93133"/>
            <wp:effectExtent l="0" t="0" r="0" b="0"/>
            <wp:wrapNone/>
            <wp:docPr id="4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png"/>
                    <pic:cNvPicPr/>
                  </pic:nvPicPr>
                  <pic:blipFill>
                    <a:blip r:embed="rId21" cstate="print"/>
                    <a:stretch>
                      <a:fillRect/>
                    </a:stretch>
                  </pic:blipFill>
                  <pic:spPr>
                    <a:xfrm>
                      <a:off x="0" y="0"/>
                      <a:ext cx="93133" cy="93133"/>
                    </a:xfrm>
                    <a:prstGeom prst="rect">
                      <a:avLst/>
                    </a:prstGeom>
                  </pic:spPr>
                </pic:pic>
              </a:graphicData>
            </a:graphic>
          </wp:anchor>
        </w:drawing>
      </w:r>
      <w:r w:rsidR="00BC5F5C">
        <w:rPr>
          <w:noProof/>
          <w:lang w:val="tr-TR" w:eastAsia="tr-TR"/>
        </w:rPr>
        <w:drawing>
          <wp:anchor distT="0" distB="0" distL="0" distR="0" simplePos="0" relativeHeight="1600" behindDoc="0" locked="0" layoutInCell="1" allowOverlap="1">
            <wp:simplePos x="0" y="0"/>
            <wp:positionH relativeFrom="page">
              <wp:posOffset>961663</wp:posOffset>
            </wp:positionH>
            <wp:positionV relativeFrom="paragraph">
              <wp:posOffset>202261</wp:posOffset>
            </wp:positionV>
            <wp:extent cx="93133" cy="93133"/>
            <wp:effectExtent l="0" t="0" r="0" b="0"/>
            <wp:wrapNone/>
            <wp:docPr id="4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8.png"/>
                    <pic:cNvPicPr/>
                  </pic:nvPicPr>
                  <pic:blipFill>
                    <a:blip r:embed="rId21" cstate="print"/>
                    <a:stretch>
                      <a:fillRect/>
                    </a:stretch>
                  </pic:blipFill>
                  <pic:spPr>
                    <a:xfrm>
                      <a:off x="0" y="0"/>
                      <a:ext cx="93133" cy="93133"/>
                    </a:xfrm>
                    <a:prstGeom prst="rect">
                      <a:avLst/>
                    </a:prstGeom>
                  </pic:spPr>
                </pic:pic>
              </a:graphicData>
            </a:graphic>
          </wp:anchor>
        </w:drawing>
      </w:r>
      <w:r w:rsidR="00BC5F5C">
        <w:t>Şiddetle başa çıkmak için alkol, madde bağımlılığı gibi istenmeyen davranışlar gelişebilir. Okul devamsızlığı, okul terki ya da evden kaçma gibi tepkiler görülebilir.</w:t>
      </w:r>
    </w:p>
    <w:p w:rsidR="00AF0CD1" w:rsidRDefault="00AF0CD1">
      <w:pPr>
        <w:pStyle w:val="GvdeMetni"/>
        <w:rPr>
          <w:sz w:val="26"/>
        </w:rPr>
      </w:pPr>
    </w:p>
    <w:p w:rsidR="00AF0CD1" w:rsidRDefault="00AF0CD1">
      <w:pPr>
        <w:pStyle w:val="GvdeMetni"/>
        <w:rPr>
          <w:sz w:val="26"/>
        </w:rPr>
      </w:pPr>
    </w:p>
    <w:p w:rsidR="00AF0CD1" w:rsidRDefault="00AF0CD1">
      <w:pPr>
        <w:pStyle w:val="GvdeMetni"/>
        <w:rPr>
          <w:sz w:val="26"/>
        </w:rPr>
      </w:pPr>
    </w:p>
    <w:p w:rsidR="00AF0CD1" w:rsidRDefault="00AF0CD1">
      <w:pPr>
        <w:pStyle w:val="GvdeMetni"/>
        <w:spacing w:before="5"/>
        <w:rPr>
          <w:sz w:val="34"/>
        </w:rPr>
      </w:pPr>
    </w:p>
    <w:p w:rsidR="00AF0CD1" w:rsidRDefault="00BC5F5C">
      <w:pPr>
        <w:ind w:left="1558"/>
        <w:rPr>
          <w:b/>
          <w:sz w:val="26"/>
        </w:rPr>
      </w:pPr>
      <w:r>
        <w:rPr>
          <w:b/>
          <w:sz w:val="26"/>
        </w:rPr>
        <w:t>Fiziksel İstismara Maruz Kalmış Çocuklardaki Belirtiler:</w:t>
      </w:r>
    </w:p>
    <w:p w:rsidR="00AF0CD1" w:rsidRDefault="00BC5F5C">
      <w:pPr>
        <w:pStyle w:val="GvdeMetni"/>
        <w:spacing w:before="184" w:line="232" w:lineRule="auto"/>
        <w:ind w:left="4392" w:right="1638"/>
      </w:pPr>
      <w:r>
        <w:t>Fiziksel istismara uğramış olan çocuklarda, istismara ilişkin bazı belirtilerin görülmesi mümkündür, bu belirtiler çoğunlukla;</w:t>
      </w:r>
    </w:p>
    <w:p w:rsidR="00AF0CD1" w:rsidRDefault="00BC5F5C">
      <w:pPr>
        <w:pStyle w:val="GvdeMetni"/>
        <w:spacing w:before="173" w:line="232" w:lineRule="auto"/>
        <w:ind w:left="4572" w:right="1670"/>
      </w:pPr>
      <w:r>
        <w:t>Vücudunun herhangi bir bölgesinde oluşan kırıklar, morluklar, yanık izleri ya da ısırık izleri,</w:t>
      </w:r>
    </w:p>
    <w:p w:rsidR="00AF0CD1" w:rsidRDefault="00BC5F5C">
      <w:pPr>
        <w:pStyle w:val="GvdeMetni"/>
        <w:spacing w:line="232" w:lineRule="auto"/>
        <w:ind w:left="4648" w:right="1344" w:hanging="76"/>
      </w:pPr>
      <w:r>
        <w:t>Ebeveynlerine yönelik korku ya da evinde mutlu olmadığına ilişkin, evde zaman geçirmek istemediğine yönelik davranış değişiklikleri,</w:t>
      </w:r>
    </w:p>
    <w:p w:rsidR="00AF0CD1" w:rsidRDefault="00BC5F5C">
      <w:pPr>
        <w:pStyle w:val="GvdeMetni"/>
        <w:spacing w:before="17" w:line="232" w:lineRule="auto"/>
        <w:ind w:left="4648" w:right="1407" w:hanging="76"/>
      </w:pPr>
      <w:r>
        <w:t>Yetişkinlerin yaklaşımları karşısında çekingen ve ürkek davranışlar,</w:t>
      </w:r>
    </w:p>
    <w:p w:rsidR="00AF0CD1" w:rsidRDefault="00BC5F5C">
      <w:pPr>
        <w:pStyle w:val="GvdeMetni"/>
        <w:spacing w:line="235" w:lineRule="auto"/>
        <w:ind w:left="4572" w:right="1404"/>
      </w:pPr>
      <w:r>
        <w:t>Aile üyelerinden birinin ya da aile üyeleri dışından birinin kendisine zarar verdiği yönünde ifadeleri, Arkadaşlarına, hayvanlara ya da nesnelere yönelik şiddet eğilimleri gibi durumları içerebilir. Bu tutum ve davranışları sergileyen çocuklarda ﬁziksel istismara maruz kalma ihtimali düşünülmelidir.</w:t>
      </w:r>
    </w:p>
    <w:p w:rsidR="00AF0CD1" w:rsidRDefault="00AF0CD1">
      <w:pPr>
        <w:spacing w:line="235" w:lineRule="auto"/>
        <w:sectPr w:rsidR="00AF0CD1">
          <w:headerReference w:type="default" r:id="rId24"/>
          <w:footerReference w:type="default" r:id="rId25"/>
          <w:pgSz w:w="10800" w:h="14400"/>
          <w:pgMar w:top="600" w:right="0" w:bottom="880" w:left="0" w:header="30" w:footer="691" w:gutter="0"/>
          <w:pgNumType w:start="4"/>
          <w:cols w:space="708"/>
        </w:sectPr>
      </w:pPr>
    </w:p>
    <w:p w:rsidR="00AF0CD1" w:rsidRDefault="00AF0CD1">
      <w:pPr>
        <w:pStyle w:val="GvdeMetni"/>
        <w:rPr>
          <w:sz w:val="20"/>
        </w:rPr>
      </w:pPr>
    </w:p>
    <w:p w:rsidR="00AF0CD1" w:rsidRDefault="00AF0CD1">
      <w:pPr>
        <w:pStyle w:val="GvdeMetni"/>
        <w:spacing w:before="9"/>
        <w:rPr>
          <w:sz w:val="24"/>
        </w:rPr>
      </w:pPr>
    </w:p>
    <w:p w:rsidR="00AF0CD1" w:rsidRDefault="00BC5F5C">
      <w:pPr>
        <w:pStyle w:val="Heading1"/>
        <w:spacing w:before="100"/>
        <w:ind w:left="1337"/>
      </w:pPr>
      <w:r>
        <w:t>Cinsel İstismar:</w:t>
      </w:r>
    </w:p>
    <w:p w:rsidR="00AF0CD1" w:rsidRDefault="00BC5F5C">
      <w:pPr>
        <w:pStyle w:val="GvdeMetni"/>
        <w:spacing w:before="218" w:line="232" w:lineRule="auto"/>
        <w:ind w:left="894" w:right="1574"/>
      </w:pPr>
      <w:r>
        <w:t>Çocuğa yönelik cinsel istismar, çocuğun bir erişkin taraLndan cinsel uyarı ve doyum için kullanılması, fuhuşa zorlanması, pornograﬁ gibi suçlarda cinsel obje olarak kullanılması olarak nitelendirilir. Bununla birlikte, cinsel istismar, çocuğun genital bölgesine dokunma, teşhircilik, pornograﬁ, ırza geçmeye kadar gibi geniş yelpazedeki tüm davranışları kapsamaktadır (Polat, 2000; Nurcombe, 2000).</w:t>
      </w:r>
    </w:p>
    <w:p w:rsidR="00AF0CD1" w:rsidRDefault="00AF0CD1">
      <w:pPr>
        <w:pStyle w:val="GvdeMetni"/>
        <w:spacing w:before="7"/>
      </w:pPr>
    </w:p>
    <w:p w:rsidR="00AF0CD1" w:rsidRDefault="00BC5F5C">
      <w:pPr>
        <w:pStyle w:val="GvdeMetni"/>
        <w:spacing w:line="235" w:lineRule="auto"/>
        <w:ind w:left="894" w:right="1105"/>
      </w:pPr>
      <w:r>
        <w:t>Yapılan araşRrmalar, cinsel istismara uğrayan çocukların cinsiyetine ilişkin farklılık olduğunu ortaya koyarak, kız çocuklarına yönelik istismarın erkek çocuklara oranla üç kat daha fazla olduğunu ortaya koymaktadır (Kara ve ark., 2004; Dubowitz, 2002). Bununla birlikte, erkek çocuklara yönelik cinsel istismarının açığa çıkmasının kız çocuklara oranla daha az olabildiği belirtilmektedir (Finkelhor, 1994). Cinsel istismar sık rastlanan ve etkileri uzun süren bir durum olsa da çoğu zaman gizli kalmaktadır. Bu doğrultuda gerçekleştirilen araşRrmalar çocuklara yönelik istismarı gerçekleştiren kişilerin çoğunlukla çocuğun tanıdığı bireyler olduğuna dikkat çekmektedir. Cinsel istismarın farklı türlerinden söz etmek mümkündür. Bu doğrultuda,</w:t>
      </w:r>
    </w:p>
    <w:p w:rsidR="00AF0CD1" w:rsidRDefault="00AF0CD1">
      <w:pPr>
        <w:pStyle w:val="GvdeMetni"/>
        <w:rPr>
          <w:sz w:val="25"/>
        </w:rPr>
      </w:pPr>
    </w:p>
    <w:p w:rsidR="00AF0CD1" w:rsidRDefault="00BC5F5C">
      <w:pPr>
        <w:pStyle w:val="GvdeMetni"/>
        <w:spacing w:line="264" w:lineRule="exact"/>
        <w:ind w:left="3216"/>
      </w:pPr>
      <w:r>
        <w:rPr>
          <w:noProof/>
          <w:lang w:val="tr-TR" w:eastAsia="tr-TR"/>
        </w:rPr>
        <w:drawing>
          <wp:anchor distT="0" distB="0" distL="0" distR="0" simplePos="0" relativeHeight="1648" behindDoc="0" locked="0" layoutInCell="1" allowOverlap="1">
            <wp:simplePos x="0" y="0"/>
            <wp:positionH relativeFrom="page">
              <wp:posOffset>1066892</wp:posOffset>
            </wp:positionH>
            <wp:positionV relativeFrom="paragraph">
              <wp:posOffset>135687</wp:posOffset>
            </wp:positionV>
            <wp:extent cx="771051" cy="700603"/>
            <wp:effectExtent l="0" t="0" r="0" b="0"/>
            <wp:wrapNone/>
            <wp:docPr id="5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png"/>
                    <pic:cNvPicPr/>
                  </pic:nvPicPr>
                  <pic:blipFill>
                    <a:blip r:embed="rId26" cstate="print"/>
                    <a:stretch>
                      <a:fillRect/>
                    </a:stretch>
                  </pic:blipFill>
                  <pic:spPr>
                    <a:xfrm>
                      <a:off x="0" y="0"/>
                      <a:ext cx="771051" cy="700603"/>
                    </a:xfrm>
                    <a:prstGeom prst="rect">
                      <a:avLst/>
                    </a:prstGeom>
                  </pic:spPr>
                </pic:pic>
              </a:graphicData>
            </a:graphic>
          </wp:anchor>
        </w:drawing>
      </w:r>
      <w:r>
        <w:rPr>
          <w:noProof/>
          <w:lang w:val="tr-TR" w:eastAsia="tr-TR"/>
        </w:rPr>
        <w:drawing>
          <wp:anchor distT="0" distB="0" distL="0" distR="0" simplePos="0" relativeHeight="1672" behindDoc="0" locked="0" layoutInCell="1" allowOverlap="1">
            <wp:simplePos x="0" y="0"/>
            <wp:positionH relativeFrom="page">
              <wp:posOffset>4569447</wp:posOffset>
            </wp:positionH>
            <wp:positionV relativeFrom="paragraph">
              <wp:posOffset>92859</wp:posOffset>
            </wp:positionV>
            <wp:extent cx="818188" cy="743431"/>
            <wp:effectExtent l="0" t="0" r="0" b="0"/>
            <wp:wrapNone/>
            <wp:docPr id="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png"/>
                    <pic:cNvPicPr/>
                  </pic:nvPicPr>
                  <pic:blipFill>
                    <a:blip r:embed="rId27" cstate="print"/>
                    <a:stretch>
                      <a:fillRect/>
                    </a:stretch>
                  </pic:blipFill>
                  <pic:spPr>
                    <a:xfrm>
                      <a:off x="0" y="0"/>
                      <a:ext cx="818188" cy="743431"/>
                    </a:xfrm>
                    <a:prstGeom prst="rect">
                      <a:avLst/>
                    </a:prstGeom>
                  </pic:spPr>
                </pic:pic>
              </a:graphicData>
            </a:graphic>
          </wp:anchor>
        </w:drawing>
      </w:r>
      <w:r>
        <w:t>Ensest (aile içi cinsel istismar),</w:t>
      </w:r>
    </w:p>
    <w:p w:rsidR="00AF0CD1" w:rsidRDefault="00BC5F5C">
      <w:pPr>
        <w:pStyle w:val="GvdeMetni"/>
        <w:spacing w:before="2" w:line="232" w:lineRule="auto"/>
        <w:ind w:left="3216" w:right="3905"/>
      </w:pPr>
      <w:r>
        <w:t>Cinsel organlara dokunma-dokundurtma, Oral yolla temasta bulunma, Pornograﬁye maruz</w:t>
      </w:r>
      <w:r>
        <w:rPr>
          <w:spacing w:val="-1"/>
        </w:rPr>
        <w:t xml:space="preserve"> </w:t>
      </w:r>
      <w:r>
        <w:t>bırakma,</w:t>
      </w:r>
    </w:p>
    <w:p w:rsidR="00AF0CD1" w:rsidRDefault="00BC5F5C">
      <w:pPr>
        <w:pStyle w:val="GvdeMetni"/>
        <w:spacing w:line="261" w:lineRule="exact"/>
        <w:ind w:left="3216"/>
      </w:pPr>
      <w:r>
        <w:t>Çocuk pazarlama,</w:t>
      </w:r>
    </w:p>
    <w:p w:rsidR="00AF0CD1" w:rsidRDefault="00BC5F5C">
      <w:pPr>
        <w:pStyle w:val="GvdeMetni"/>
        <w:spacing w:before="18" w:line="232" w:lineRule="auto"/>
        <w:ind w:left="3216" w:right="3462"/>
      </w:pPr>
      <w:r>
        <w:t>Çocuğun çıplak bedenini izleme-izlettirme, Cinsellik içeren konuşmalar yapma bu kapsam içerisindedir.</w:t>
      </w:r>
    </w:p>
    <w:p w:rsidR="00AF0CD1" w:rsidRDefault="00AF0CD1">
      <w:pPr>
        <w:pStyle w:val="GvdeMetni"/>
        <w:rPr>
          <w:sz w:val="20"/>
        </w:rPr>
      </w:pPr>
    </w:p>
    <w:p w:rsidR="00AF0CD1" w:rsidRDefault="00BE750D">
      <w:pPr>
        <w:pStyle w:val="GvdeMetni"/>
        <w:spacing w:before="5"/>
        <w:rPr>
          <w:sz w:val="23"/>
        </w:rPr>
      </w:pPr>
      <w:r w:rsidRPr="00BE750D">
        <w:pict>
          <v:group id="_x0000_s1137" style="position:absolute;margin-left:141.6pt;margin-top:16.25pt;width:246.8pt;height:177.7pt;z-index:1624;mso-wrap-distance-left:0;mso-wrap-distance-right:0;mso-position-horizontal-relative:page" coordorigin="2832,325" coordsize="4936,3554">
            <v:shape id="_x0000_s1139" type="#_x0000_t75" style="position:absolute;left:2831;top:1501;width:4936;height:2378">
              <v:imagedata r:id="rId28" o:title=""/>
            </v:shape>
            <v:shape id="_x0000_s1138" type="#_x0000_t75" style="position:absolute;left:3786;top:325;width:2949;height:2184">
              <v:imagedata r:id="rId29" o:title=""/>
            </v:shape>
            <w10:wrap type="topAndBottom" anchorx="page"/>
          </v:group>
        </w:pict>
      </w:r>
    </w:p>
    <w:p w:rsidR="00AF0CD1" w:rsidRDefault="00AF0CD1">
      <w:pPr>
        <w:rPr>
          <w:sz w:val="23"/>
        </w:rPr>
        <w:sectPr w:rsidR="00AF0CD1">
          <w:pgSz w:w="10800" w:h="14400"/>
          <w:pgMar w:top="600" w:right="0" w:bottom="880" w:left="0" w:header="30" w:footer="691" w:gutter="0"/>
          <w:cols w:space="708"/>
        </w:sectPr>
      </w:pPr>
    </w:p>
    <w:p w:rsidR="00AF0CD1" w:rsidRDefault="00BE750D">
      <w:pPr>
        <w:tabs>
          <w:tab w:val="left" w:pos="2347"/>
        </w:tabs>
        <w:ind w:left="76"/>
        <w:rPr>
          <w:sz w:val="20"/>
        </w:rPr>
      </w:pPr>
      <w:r w:rsidRPr="00BE750D">
        <w:rPr>
          <w:position w:val="31"/>
          <w:sz w:val="20"/>
        </w:rPr>
      </w:r>
      <w:r w:rsidRPr="00BE750D">
        <w:rPr>
          <w:position w:val="31"/>
          <w:sz w:val="20"/>
        </w:rPr>
        <w:pict>
          <v:group id="_x0000_s1134" style="width:53.45pt;height:32.35pt;mso-position-horizontal-relative:char;mso-position-vertical-relative:line" coordsize="1069,647">
            <v:shape id="_x0000_s1136" type="#_x0000_t75" style="position:absolute;top:38;width:1040;height:454">
              <v:imagedata r:id="rId30" o:title=""/>
            </v:shape>
            <v:rect id="_x0000_s1135" style="position:absolute;left:16;width:1053;height:647" stroked="f"/>
            <w10:wrap type="none"/>
            <w10:anchorlock/>
          </v:group>
        </w:pict>
      </w:r>
      <w:r w:rsidR="00BC5F5C">
        <w:rPr>
          <w:position w:val="31"/>
          <w:sz w:val="20"/>
        </w:rPr>
        <w:tab/>
      </w:r>
      <w:r w:rsidR="00BC5F5C">
        <w:rPr>
          <w:noProof/>
          <w:sz w:val="20"/>
          <w:lang w:val="tr-TR" w:eastAsia="tr-TR"/>
        </w:rPr>
        <w:drawing>
          <wp:inline distT="0" distB="0" distL="0" distR="0">
            <wp:extent cx="4031127" cy="242697"/>
            <wp:effectExtent l="0" t="0" r="0" b="0"/>
            <wp:docPr id="5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png"/>
                    <pic:cNvPicPr/>
                  </pic:nvPicPr>
                  <pic:blipFill>
                    <a:blip r:embed="rId31" cstate="print"/>
                    <a:stretch>
                      <a:fillRect/>
                    </a:stretch>
                  </pic:blipFill>
                  <pic:spPr>
                    <a:xfrm>
                      <a:off x="0" y="0"/>
                      <a:ext cx="4031127" cy="242697"/>
                    </a:xfrm>
                    <a:prstGeom prst="rect">
                      <a:avLst/>
                    </a:prstGeom>
                  </pic:spPr>
                </pic:pic>
              </a:graphicData>
            </a:graphic>
          </wp:inline>
        </w:drawing>
      </w:r>
    </w:p>
    <w:p w:rsidR="00AF0CD1" w:rsidRDefault="00BC5F5C">
      <w:pPr>
        <w:pStyle w:val="GvdeMetni"/>
        <w:spacing w:before="134" w:line="232" w:lineRule="auto"/>
        <w:ind w:left="1400" w:right="1177"/>
      </w:pPr>
      <w:r>
        <w:t>Çocuk cinsel istismarında bilinen en büyük yanlış, yetişkinin çocuğu arzulamasından kaynaklı olarak onu istismar etmesi düşüncesidir. Gerçekte olan, yetişkinin cinsel ihtiyacını çocuğun zayıﬂığını kullanarak giderme çabasıdır. Böyle bir durumda çocuk korkutularak, kandırılarak kontrol alRna alınır. Tüm bu zayıﬂıklardan dolayı çocuklar hedef olarak seçilmektedir.</w:t>
      </w:r>
    </w:p>
    <w:p w:rsidR="00AF0CD1" w:rsidRDefault="00BE750D">
      <w:pPr>
        <w:pStyle w:val="GvdeMetni"/>
        <w:spacing w:line="249" w:lineRule="auto"/>
        <w:ind w:left="1400" w:right="1786"/>
      </w:pPr>
      <w:r w:rsidRPr="00BE750D">
        <w:pict>
          <v:group id="_x0000_s1129" style="position:absolute;left:0;text-align:left;margin-left:38pt;margin-top:30.65pt;width:487.65pt;height:296.5pt;z-index:1744;mso-wrap-distance-left:0;mso-wrap-distance-right:0;mso-position-horizontal-relative:page" coordorigin="760,613" coordsize="9753,5930">
            <v:shape id="_x0000_s1133" type="#_x0000_t75" style="position:absolute;left:1513;top:6157;width:7311;height:386">
              <v:imagedata r:id="rId32" o:title=""/>
            </v:shape>
            <v:shape id="_x0000_s1132" type="#_x0000_t75" style="position:absolute;left:759;top:613;width:5712;height:5392">
              <v:imagedata r:id="rId33" o:title=""/>
            </v:shape>
            <v:shape id="_x0000_s1131" type="#_x0000_t75" style="position:absolute;left:6253;top:1264;width:4259;height:5165">
              <v:imagedata r:id="rId34" o:title=""/>
            </v:shape>
            <v:shape id="_x0000_s1130" type="#_x0000_t202" style="position:absolute;left:759;top:613;width:9753;height:5930" filled="f" stroked="f">
              <v:textbox inset="0,0,0,0">
                <w:txbxContent>
                  <w:p w:rsidR="00AF0CD1" w:rsidRDefault="00AF0CD1">
                    <w:pPr>
                      <w:rPr>
                        <w:sz w:val="24"/>
                      </w:rPr>
                    </w:pPr>
                  </w:p>
                  <w:p w:rsidR="00AF0CD1" w:rsidRDefault="00AF0CD1">
                    <w:pPr>
                      <w:spacing w:before="2"/>
                      <w:rPr>
                        <w:sz w:val="19"/>
                      </w:rPr>
                    </w:pPr>
                  </w:p>
                  <w:p w:rsidR="00AF0CD1" w:rsidRDefault="00BC5F5C">
                    <w:pPr>
                      <w:spacing w:line="235" w:lineRule="auto"/>
                      <w:ind w:left="1213" w:right="6850"/>
                      <w:rPr>
                        <w:sz w:val="20"/>
                      </w:rPr>
                    </w:pPr>
                    <w:r>
                      <w:rPr>
                        <w:color w:val="FFFFFF"/>
                        <w:sz w:val="20"/>
                      </w:rPr>
                      <w:t>Zedelenmiş cinsellik, İhanet duygusu,</w:t>
                    </w:r>
                  </w:p>
                  <w:p w:rsidR="00AF0CD1" w:rsidRDefault="00BC5F5C">
                    <w:pPr>
                      <w:spacing w:before="2" w:line="235" w:lineRule="auto"/>
                      <w:ind w:left="1213" w:right="4925"/>
                      <w:rPr>
                        <w:sz w:val="20"/>
                      </w:rPr>
                    </w:pPr>
                    <w:r>
                      <w:rPr>
                        <w:color w:val="FFFFFF"/>
                        <w:sz w:val="20"/>
                      </w:rPr>
                      <w:t>Duygularını kontrol edememe ve sık görülen öqe patlamaları,</w:t>
                    </w:r>
                  </w:p>
                  <w:p w:rsidR="00AF0CD1" w:rsidRDefault="00BC5F5C">
                    <w:pPr>
                      <w:spacing w:before="1" w:line="235" w:lineRule="auto"/>
                      <w:ind w:left="1213" w:right="4878"/>
                      <w:rPr>
                        <w:sz w:val="20"/>
                      </w:rPr>
                    </w:pPr>
                    <w:r>
                      <w:rPr>
                        <w:color w:val="FFFFFF"/>
                        <w:sz w:val="20"/>
                      </w:rPr>
                      <w:t>İnsanlardan uzaklaşma ve depresyona girme, Uykuya dalmada ve uykunun devamında güçlükler,</w:t>
                    </w:r>
                  </w:p>
                  <w:p w:rsidR="00AF0CD1" w:rsidRDefault="00BC5F5C">
                    <w:pPr>
                      <w:spacing w:line="240" w:lineRule="exact"/>
                      <w:ind w:left="1213"/>
                      <w:rPr>
                        <w:sz w:val="20"/>
                      </w:rPr>
                    </w:pPr>
                    <w:r>
                      <w:rPr>
                        <w:color w:val="FFFFFF"/>
                        <w:sz w:val="20"/>
                      </w:rPr>
                      <w:t>Kabuslar görme,</w:t>
                    </w:r>
                  </w:p>
                  <w:p w:rsidR="00AF0CD1" w:rsidRDefault="00BC5F5C">
                    <w:pPr>
                      <w:spacing w:before="2" w:line="235" w:lineRule="auto"/>
                      <w:ind w:left="1213" w:right="4833"/>
                      <w:rPr>
                        <w:sz w:val="20"/>
                      </w:rPr>
                    </w:pPr>
                    <w:r>
                      <w:rPr>
                        <w:color w:val="FFFFFF"/>
                        <w:sz w:val="20"/>
                      </w:rPr>
                      <w:t>Yaşına uygun olmayan cinsel içerikli kelimeler kullanabilme ya da bu tür davranışlarda bulunma,</w:t>
                    </w:r>
                  </w:p>
                  <w:p w:rsidR="00AF0CD1" w:rsidRDefault="00BC5F5C">
                    <w:pPr>
                      <w:spacing w:before="2" w:line="235" w:lineRule="auto"/>
                      <w:ind w:left="1213" w:right="4968"/>
                      <w:rPr>
                        <w:sz w:val="20"/>
                      </w:rPr>
                    </w:pPr>
                    <w:r>
                      <w:rPr>
                        <w:color w:val="FFFFFF"/>
                        <w:sz w:val="20"/>
                      </w:rPr>
                      <w:t>Acizlik hissi ve kirletilmişlik duygusu, ‘Damgalanmak’ olgusunun görülmesi, Enürezis (idrar kaçırma) ve enkoprezis (dışkı kaçırma) davranışları,</w:t>
                    </w:r>
                  </w:p>
                  <w:p w:rsidR="00AF0CD1" w:rsidRDefault="00BC5F5C">
                    <w:pPr>
                      <w:spacing w:before="3" w:line="235" w:lineRule="auto"/>
                      <w:ind w:left="1213" w:right="4956"/>
                      <w:rPr>
                        <w:sz w:val="20"/>
                      </w:rPr>
                    </w:pPr>
                    <w:r>
                      <w:rPr>
                        <w:color w:val="FFFFFF"/>
                        <w:sz w:val="20"/>
                      </w:rPr>
                      <w:t>Öğrenme güçlüğüyle birlikte dikkat eksikliği, Yaşam boyu sürecek özgüven eksikliği söylenebilir.</w:t>
                    </w:r>
                  </w:p>
                </w:txbxContent>
              </v:textbox>
            </v:shape>
            <w10:wrap type="topAndBottom" anchorx="page"/>
          </v:group>
        </w:pict>
      </w:r>
      <w:r w:rsidR="00BC5F5C">
        <w:rPr>
          <w:noProof/>
          <w:lang w:val="tr-TR" w:eastAsia="tr-TR"/>
        </w:rPr>
        <w:drawing>
          <wp:anchor distT="0" distB="0" distL="0" distR="0" simplePos="0" relativeHeight="1768" behindDoc="0" locked="0" layoutInCell="1" allowOverlap="1">
            <wp:simplePos x="0" y="0"/>
            <wp:positionH relativeFrom="page">
              <wp:posOffset>2868806</wp:posOffset>
            </wp:positionH>
            <wp:positionV relativeFrom="paragraph">
              <wp:posOffset>4247878</wp:posOffset>
            </wp:positionV>
            <wp:extent cx="818304" cy="168021"/>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5" cstate="print"/>
                    <a:stretch>
                      <a:fillRect/>
                    </a:stretch>
                  </pic:blipFill>
                  <pic:spPr>
                    <a:xfrm>
                      <a:off x="0" y="0"/>
                      <a:ext cx="818304" cy="168021"/>
                    </a:xfrm>
                    <a:prstGeom prst="rect">
                      <a:avLst/>
                    </a:prstGeom>
                  </pic:spPr>
                </pic:pic>
              </a:graphicData>
            </a:graphic>
          </wp:anchor>
        </w:drawing>
      </w:r>
      <w:r w:rsidR="00BC5F5C">
        <w:t>Çocuklarda istismar sonrası telaﬁsi mümkün olmayan hasarlar görülmektedir. Yapılan araşRrmalar bu çocuklarda görülen bu hasarların;</w:t>
      </w:r>
    </w:p>
    <w:p w:rsidR="00AF0CD1" w:rsidRDefault="00AF0CD1">
      <w:pPr>
        <w:pStyle w:val="GvdeMetni"/>
        <w:spacing w:before="5"/>
        <w:rPr>
          <w:sz w:val="6"/>
        </w:rPr>
      </w:pPr>
    </w:p>
    <w:p w:rsidR="00AF0CD1" w:rsidRDefault="00AF0CD1">
      <w:pPr>
        <w:pStyle w:val="GvdeMetni"/>
        <w:spacing w:before="10"/>
        <w:rPr>
          <w:sz w:val="7"/>
        </w:rPr>
      </w:pPr>
    </w:p>
    <w:p w:rsidR="00AF0CD1" w:rsidRDefault="00BE750D">
      <w:pPr>
        <w:pStyle w:val="GvdeMetni"/>
        <w:spacing w:before="107" w:line="232" w:lineRule="auto"/>
        <w:ind w:left="1767" w:right="1549"/>
      </w:pPr>
      <w:r w:rsidRPr="00BE750D">
        <w:pict>
          <v:group id="_x0000_s1119" style="position:absolute;left:0;text-align:left;margin-left:7.65pt;margin-top:2.15pt;width:146.55pt;height:195.4pt;z-index:-22384;mso-position-horizontal-relative:page" coordorigin="153,43" coordsize="2931,3908">
            <v:shape id="_x0000_s1128" type="#_x0000_t75" style="position:absolute;left:2748;top:842;width:147;height:147">
              <v:imagedata r:id="rId36" o:title=""/>
            </v:shape>
            <v:shape id="_x0000_s1127" type="#_x0000_t75" style="position:absolute;left:2748;top:1102;width:147;height:147">
              <v:imagedata r:id="rId36" o:title=""/>
            </v:shape>
            <v:shape id="_x0000_s1126" type="#_x0000_t75" style="position:absolute;left:2748;top:1362;width:147;height:147">
              <v:imagedata r:id="rId36" o:title=""/>
            </v:shape>
            <v:shape id="_x0000_s1125" type="#_x0000_t75" style="position:absolute;left:2748;top:1622;width:147;height:147">
              <v:imagedata r:id="rId36" o:title=""/>
            </v:shape>
            <v:shape id="_x0000_s1124" type="#_x0000_t75" style="position:absolute;left:2748;top:1882;width:147;height:147">
              <v:imagedata r:id="rId36" o:title=""/>
            </v:shape>
            <v:shape id="_x0000_s1123" type="#_x0000_t75" style="position:absolute;left:2748;top:2422;width:147;height:147">
              <v:imagedata r:id="rId36" o:title=""/>
            </v:shape>
            <v:shape id="_x0000_s1122" type="#_x0000_t75" style="position:absolute;left:2748;top:2942;width:147;height:147">
              <v:imagedata r:id="rId36" o:title=""/>
            </v:shape>
            <v:shape id="_x0000_s1121" type="#_x0000_t75" style="position:absolute;left:2748;top:3462;width:147;height:147">
              <v:imagedata r:id="rId36" o:title=""/>
            </v:shape>
            <v:shape id="_x0000_s1120" type="#_x0000_t75" style="position:absolute;left:153;top:43;width:2931;height:3908">
              <v:imagedata r:id="rId37" o:title=""/>
            </v:shape>
            <w10:wrap anchorx="page"/>
          </v:group>
        </w:pict>
      </w:r>
      <w:r w:rsidR="00BC5F5C">
        <w:rPr>
          <w:noProof/>
          <w:lang w:val="tr-TR" w:eastAsia="tr-TR"/>
        </w:rPr>
        <w:drawing>
          <wp:anchor distT="0" distB="0" distL="0" distR="0" simplePos="0" relativeHeight="268413095" behindDoc="1" locked="0" layoutInCell="1" allowOverlap="1">
            <wp:simplePos x="0" y="0"/>
            <wp:positionH relativeFrom="page">
              <wp:posOffset>4697514</wp:posOffset>
            </wp:positionH>
            <wp:positionV relativeFrom="paragraph">
              <wp:posOffset>42285</wp:posOffset>
            </wp:positionV>
            <wp:extent cx="1860931" cy="2481249"/>
            <wp:effectExtent l="0" t="0" r="0" b="0"/>
            <wp:wrapNone/>
            <wp:docPr id="5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png"/>
                    <pic:cNvPicPr/>
                  </pic:nvPicPr>
                  <pic:blipFill>
                    <a:blip r:embed="rId38" cstate="print"/>
                    <a:stretch>
                      <a:fillRect/>
                    </a:stretch>
                  </pic:blipFill>
                  <pic:spPr>
                    <a:xfrm>
                      <a:off x="0" y="0"/>
                      <a:ext cx="1860931" cy="2481249"/>
                    </a:xfrm>
                    <a:prstGeom prst="rect">
                      <a:avLst/>
                    </a:prstGeom>
                  </pic:spPr>
                </pic:pic>
              </a:graphicData>
            </a:graphic>
          </wp:anchor>
        </w:drawing>
      </w:r>
      <w:r w:rsidR="00BC5F5C">
        <w:t>Cinsel istismara maruz kalmış çocuklarda, maruz kalmamış çocuklara oranla görülen belirgin duygu ve davranış değişiklikleri gözlemlenmektedir. Bunlardan bazıları,</w:t>
      </w:r>
    </w:p>
    <w:p w:rsidR="00AF0CD1" w:rsidRDefault="00BC5F5C">
      <w:pPr>
        <w:pStyle w:val="GvdeMetni"/>
        <w:spacing w:before="157" w:line="232" w:lineRule="auto"/>
        <w:ind w:left="2932" w:right="4410"/>
      </w:pPr>
      <w:r>
        <w:t>Yürümekte ya da oturmakta zorlanma, Sıklıkla kabus görme,</w:t>
      </w:r>
    </w:p>
    <w:p w:rsidR="00AF0CD1" w:rsidRDefault="00BC5F5C">
      <w:pPr>
        <w:pStyle w:val="GvdeMetni"/>
        <w:spacing w:line="232" w:lineRule="auto"/>
        <w:ind w:left="2932" w:right="4906"/>
      </w:pPr>
      <w:r>
        <w:t>Alt ıslatma ya da dışkı kaçırma, İştahında oluşan ani değişiklikler,</w:t>
      </w:r>
    </w:p>
    <w:p w:rsidR="00AF0CD1" w:rsidRDefault="00BC5F5C">
      <w:pPr>
        <w:pStyle w:val="GvdeMetni"/>
        <w:spacing w:line="237" w:lineRule="auto"/>
        <w:ind w:left="2932" w:right="3004"/>
      </w:pPr>
      <w:r>
        <w:t>Fiziksel ve bilişsel gelişiminden beklenmeyecek şekilde garip ya da yaşının üstünde davranışlar sergilenmesi, Yaşından beklenmeyecek ölçüde cinsel davranışlar hakkında bilgi sahibi olma,</w:t>
      </w:r>
    </w:p>
    <w:p w:rsidR="00AF0CD1" w:rsidRDefault="00BC5F5C">
      <w:pPr>
        <w:pStyle w:val="GvdeMetni"/>
        <w:spacing w:line="232" w:lineRule="auto"/>
        <w:ind w:left="3008" w:right="3114" w:hanging="76"/>
      </w:pPr>
      <w:r>
        <w:t>Yakınındaki yetişkinlere ya da bir yabancıya kolaylıkla bağlanma, yakınlık kurma,</w:t>
      </w:r>
    </w:p>
    <w:p w:rsidR="00AF0CD1" w:rsidRDefault="00BC5F5C">
      <w:pPr>
        <w:pStyle w:val="GvdeMetni"/>
        <w:spacing w:line="249" w:lineRule="auto"/>
        <w:ind w:left="3008" w:right="3066" w:hanging="76"/>
      </w:pPr>
      <w:r>
        <w:t>Cinsel yolla bulaşan bir hastalığın varlığı gibi durumlar cinsel istismar ihtimalini düşündürebilir.</w:t>
      </w:r>
    </w:p>
    <w:p w:rsidR="00AF0CD1" w:rsidRDefault="00AF0CD1">
      <w:pPr>
        <w:spacing w:line="249" w:lineRule="auto"/>
        <w:sectPr w:rsidR="00AF0CD1">
          <w:headerReference w:type="default" r:id="rId39"/>
          <w:footerReference w:type="default" r:id="rId40"/>
          <w:pgSz w:w="10800" w:h="14400"/>
          <w:pgMar w:top="40" w:right="0" w:bottom="880" w:left="0" w:header="0" w:footer="691" w:gutter="0"/>
          <w:pgNumType w:start="6"/>
          <w:cols w:space="708"/>
        </w:sectPr>
      </w:pPr>
    </w:p>
    <w:p w:rsidR="00AF0CD1" w:rsidRDefault="00BE750D">
      <w:pPr>
        <w:pStyle w:val="GvdeMetni"/>
        <w:ind w:left="76"/>
        <w:rPr>
          <w:sz w:val="20"/>
        </w:rPr>
      </w:pPr>
      <w:r w:rsidRPr="00BE750D">
        <w:lastRenderedPageBreak/>
        <w:pict>
          <v:group id="_x0000_s1093" style="position:absolute;left:0;text-align:left;margin-left:44.5pt;margin-top:49.8pt;width:469.4pt;height:617.8pt;z-index:-22312;mso-position-horizontal-relative:page;mso-position-vertical-relative:page" coordorigin="890,996" coordsize="9388,12356">
            <v:shape id="_x0000_s1118" type="#_x0000_t75" style="position:absolute;left:2175;top:6922;width:6424;height:386">
              <v:imagedata r:id="rId41" o:title=""/>
            </v:shape>
            <v:shape id="_x0000_s1117" type="#_x0000_t75" style="position:absolute;left:1038;top:6973;width:2815;height:3753">
              <v:imagedata r:id="rId42" o:title=""/>
            </v:shape>
            <v:shape id="_x0000_s1116" style="position:absolute;left:1374;top:9921;width:8052;height:3410" coordorigin="1374,9922" coordsize="8052,3410" path="m1374,10490r6,-77l1395,10339r24,-70l1452,10203r41,-60l1541,10088r54,-48l1656,9999r65,-33l1792,9942r74,-15l1943,9922r6914,l8934,9927r74,15l9079,9966r65,33l9205,10040r54,48l9307,10143r41,60l9381,10269r24,70l9420,10413r6,77l9426,12763r-6,77l9405,12914r-24,70l9348,13050r-41,60l9259,13165r-54,48l9144,13254r-65,33l9008,13311r-74,15l8857,13331r-6914,l1866,13326r-74,-15l1721,13287r-65,-33l1595,13213r-54,-48l1493,13110r-41,-60l1419,12984r-24,-70l1380,12840r-6,-77l1374,10490xe" filled="f" strokecolor="#47719c" strokeweight="2pt">
              <v:path arrowok="t"/>
            </v:shape>
            <v:shape id="_x0000_s1115" type="#_x0000_t75" style="position:absolute;left:1745;top:10066;width:147;height:147">
              <v:imagedata r:id="rId43" o:title=""/>
            </v:shape>
            <v:shape id="_x0000_s1114" type="#_x0000_t75" style="position:absolute;left:1745;top:10326;width:147;height:147">
              <v:imagedata r:id="rId43" o:title=""/>
            </v:shape>
            <v:shape id="_x0000_s1113" type="#_x0000_t75" style="position:absolute;left:1745;top:10586;width:147;height:147">
              <v:imagedata r:id="rId43" o:title=""/>
            </v:shape>
            <v:shape id="_x0000_s1112" type="#_x0000_t75" style="position:absolute;left:1745;top:10846;width:147;height:147">
              <v:imagedata r:id="rId43" o:title=""/>
            </v:shape>
            <v:shape id="_x0000_s1111" type="#_x0000_t75" style="position:absolute;left:1745;top:11386;width:147;height:147">
              <v:imagedata r:id="rId43" o:title=""/>
            </v:shape>
            <v:shape id="_x0000_s1110" type="#_x0000_t75" style="position:absolute;left:1745;top:11646;width:147;height:147">
              <v:imagedata r:id="rId43" o:title=""/>
            </v:shape>
            <v:shape id="_x0000_s1109" type="#_x0000_t75" style="position:absolute;left:1745;top:11906;width:147;height:147">
              <v:imagedata r:id="rId43" o:title=""/>
            </v:shape>
            <v:shape id="_x0000_s1108" type="#_x0000_t75" style="position:absolute;left:1745;top:12166;width:147;height:147">
              <v:imagedata r:id="rId43" o:title=""/>
            </v:shape>
            <v:shape id="_x0000_s1107" type="#_x0000_t75" style="position:absolute;left:1745;top:12426;width:147;height:147">
              <v:imagedata r:id="rId43" o:title=""/>
            </v:shape>
            <v:shape id="_x0000_s1106" type="#_x0000_t75" style="position:absolute;left:4112;top:7454;width:2559;height:333">
              <v:imagedata r:id="rId44" o:title=""/>
            </v:shape>
            <v:shape id="_x0000_s1105" type="#_x0000_t75" style="position:absolute;left:890;top:1082;width:5925;height:6307">
              <v:imagedata r:id="rId45" o:title=""/>
            </v:shape>
            <v:shape id="_x0000_s1104" type="#_x0000_t75" style="position:absolute;left:3157;top:1603;width:695;height:710">
              <v:imagedata r:id="rId46" o:title=""/>
            </v:shape>
            <v:shape id="_x0000_s1103" type="#_x0000_t75" style="position:absolute;left:1429;top:2090;width:641;height:654">
              <v:imagedata r:id="rId47" o:title=""/>
            </v:shape>
            <v:shape id="_x0000_s1102" type="#_x0000_t75" style="position:absolute;left:1429;top:2576;width:641;height:654">
              <v:imagedata r:id="rId47" o:title=""/>
            </v:shape>
            <v:shape id="_x0000_s1101" type="#_x0000_t75" style="position:absolute;left:1429;top:3050;width:641;height:654">
              <v:imagedata r:id="rId47" o:title=""/>
            </v:shape>
            <v:shape id="_x0000_s1100" type="#_x0000_t75" style="position:absolute;left:1401;top:3727;width:641;height:654">
              <v:imagedata r:id="rId47" o:title=""/>
            </v:shape>
            <v:shape id="_x0000_s1099" type="#_x0000_t75" style="position:absolute;left:1429;top:4266;width:641;height:654">
              <v:imagedata r:id="rId47" o:title=""/>
            </v:shape>
            <v:shape id="_x0000_s1098" type="#_x0000_t75" style="position:absolute;left:1429;top:4731;width:641;height:654">
              <v:imagedata r:id="rId47" o:title=""/>
            </v:shape>
            <v:shape id="_x0000_s1097" type="#_x0000_t75" style="position:absolute;left:1401;top:5215;width:641;height:654">
              <v:imagedata r:id="rId47" o:title=""/>
            </v:shape>
            <v:shape id="_x0000_s1096" type="#_x0000_t75" style="position:absolute;left:1401;top:5707;width:641;height:654">
              <v:imagedata r:id="rId47" o:title=""/>
            </v:shape>
            <v:shape id="_x0000_s1095" type="#_x0000_t75" style="position:absolute;left:1692;top:995;width:7702;height:416">
              <v:imagedata r:id="rId48" o:title=""/>
            </v:shape>
            <v:shape id="_x0000_s1094" type="#_x0000_t75" style="position:absolute;left:4719;top:1832;width:5558;height:4169">
              <v:imagedata r:id="rId49" o:title=""/>
            </v:shape>
            <w10:wrap anchorx="page" anchory="page"/>
          </v:group>
        </w:pict>
      </w:r>
      <w:r w:rsidRPr="00BE750D">
        <w:rPr>
          <w:sz w:val="20"/>
        </w:rPr>
      </w:r>
      <w:r>
        <w:rPr>
          <w:sz w:val="20"/>
        </w:rPr>
        <w:pict>
          <v:group id="_x0000_s1090" style="width:56.6pt;height:33.4pt;mso-position-horizontal-relative:char;mso-position-vertical-relative:line" coordsize="1132,668">
            <v:shape id="_x0000_s1092" type="#_x0000_t75" style="position:absolute;top:49;width:1040;height:454">
              <v:imagedata r:id="rId50" o:title=""/>
            </v:shape>
            <v:rect id="_x0000_s1091" style="position:absolute;left:16;width:1115;height:668" stroked="f"/>
            <w10:wrap type="none"/>
            <w10:anchorlock/>
          </v:group>
        </w:pict>
      </w:r>
    </w:p>
    <w:p w:rsidR="00AF0CD1" w:rsidRDefault="00AF0CD1">
      <w:pPr>
        <w:pStyle w:val="GvdeMetni"/>
        <w:rPr>
          <w:sz w:val="20"/>
        </w:rPr>
      </w:pPr>
    </w:p>
    <w:p w:rsidR="00AF0CD1" w:rsidRDefault="00AF0CD1">
      <w:pPr>
        <w:pStyle w:val="GvdeMetni"/>
        <w:rPr>
          <w:sz w:val="20"/>
        </w:rPr>
      </w:pPr>
    </w:p>
    <w:p w:rsidR="00AF0CD1" w:rsidRDefault="00AF0CD1">
      <w:pPr>
        <w:pStyle w:val="GvdeMetni"/>
        <w:rPr>
          <w:sz w:val="20"/>
        </w:rPr>
      </w:pPr>
    </w:p>
    <w:p w:rsidR="00AF0CD1" w:rsidRDefault="00AF0CD1">
      <w:pPr>
        <w:pStyle w:val="GvdeMetni"/>
        <w:rPr>
          <w:sz w:val="20"/>
        </w:rPr>
      </w:pPr>
    </w:p>
    <w:p w:rsidR="00AF0CD1" w:rsidRDefault="00AF0CD1">
      <w:pPr>
        <w:pStyle w:val="GvdeMetni"/>
        <w:rPr>
          <w:sz w:val="20"/>
        </w:rPr>
      </w:pPr>
    </w:p>
    <w:p w:rsidR="00AF0CD1" w:rsidRDefault="00AF0CD1">
      <w:pPr>
        <w:pStyle w:val="GvdeMetni"/>
        <w:rPr>
          <w:sz w:val="21"/>
        </w:rPr>
      </w:pPr>
    </w:p>
    <w:p w:rsidR="00AF0CD1" w:rsidRDefault="00BC5F5C">
      <w:pPr>
        <w:spacing w:before="101"/>
        <w:ind w:left="1935"/>
        <w:rPr>
          <w:sz w:val="20"/>
        </w:rPr>
      </w:pPr>
      <w:r>
        <w:rPr>
          <w:sz w:val="20"/>
        </w:rPr>
        <w:t>İçine kapanma ya da hiperaktivite olma</w:t>
      </w:r>
    </w:p>
    <w:p w:rsidR="00AF0CD1" w:rsidRDefault="00AF0CD1">
      <w:pPr>
        <w:pStyle w:val="GvdeMetni"/>
        <w:spacing w:before="3"/>
        <w:rPr>
          <w:sz w:val="19"/>
        </w:rPr>
      </w:pPr>
    </w:p>
    <w:p w:rsidR="00AF0CD1" w:rsidRDefault="00BC5F5C">
      <w:pPr>
        <w:spacing w:line="472" w:lineRule="auto"/>
        <w:ind w:left="1935" w:right="4410"/>
        <w:rPr>
          <w:sz w:val="20"/>
        </w:rPr>
      </w:pPr>
      <w:r>
        <w:rPr>
          <w:sz w:val="20"/>
        </w:rPr>
        <w:t>Eve dönmek istememe, dışarda kalmaya diretme Gerçekleri gizleme, sıklıkla yalan söyleme</w:t>
      </w:r>
    </w:p>
    <w:p w:rsidR="00AF0CD1" w:rsidRDefault="00BC5F5C">
      <w:pPr>
        <w:spacing w:before="2" w:line="235" w:lineRule="auto"/>
        <w:ind w:left="1935" w:right="4754"/>
        <w:rPr>
          <w:sz w:val="20"/>
        </w:rPr>
      </w:pPr>
      <w:r>
        <w:rPr>
          <w:sz w:val="20"/>
        </w:rPr>
        <w:t>Vücudunda fark edilen yaralar, morluklar, kesikler, şişlikler ve bunları açıklanamaması,</w:t>
      </w:r>
    </w:p>
    <w:p w:rsidR="00AF0CD1" w:rsidRDefault="00AF0CD1">
      <w:pPr>
        <w:pStyle w:val="GvdeMetni"/>
        <w:spacing w:before="6"/>
        <w:rPr>
          <w:sz w:val="19"/>
        </w:rPr>
      </w:pPr>
    </w:p>
    <w:p w:rsidR="00AF0CD1" w:rsidRDefault="00BC5F5C">
      <w:pPr>
        <w:spacing w:line="472" w:lineRule="auto"/>
        <w:ind w:left="1935" w:right="6741"/>
        <w:rPr>
          <w:sz w:val="20"/>
        </w:rPr>
      </w:pPr>
      <w:r>
        <w:rPr>
          <w:sz w:val="20"/>
        </w:rPr>
        <w:t>Yüz ifadelerinde donukluk Okul başarısında düşme</w:t>
      </w:r>
    </w:p>
    <w:p w:rsidR="00AF0CD1" w:rsidRDefault="00BC5F5C">
      <w:pPr>
        <w:spacing w:line="472" w:lineRule="auto"/>
        <w:ind w:left="1935" w:right="5444"/>
        <w:rPr>
          <w:sz w:val="20"/>
        </w:rPr>
      </w:pPr>
      <w:r>
        <w:rPr>
          <w:sz w:val="20"/>
        </w:rPr>
        <w:t>Alkol ve madde kullanımına yönelik eğilim Değişen duygu durumları</w:t>
      </w:r>
    </w:p>
    <w:p w:rsidR="00AF0CD1" w:rsidRDefault="00AF0CD1">
      <w:pPr>
        <w:pStyle w:val="GvdeMetni"/>
        <w:rPr>
          <w:sz w:val="20"/>
        </w:rPr>
      </w:pPr>
    </w:p>
    <w:p w:rsidR="00AF0CD1" w:rsidRDefault="00AF0CD1">
      <w:pPr>
        <w:pStyle w:val="GvdeMetni"/>
        <w:rPr>
          <w:sz w:val="20"/>
        </w:rPr>
      </w:pPr>
    </w:p>
    <w:p w:rsidR="00AF0CD1" w:rsidRDefault="00AF0CD1">
      <w:pPr>
        <w:pStyle w:val="GvdeMetni"/>
        <w:rPr>
          <w:sz w:val="20"/>
        </w:rPr>
      </w:pPr>
    </w:p>
    <w:p w:rsidR="00AF0CD1" w:rsidRDefault="00AF0CD1">
      <w:pPr>
        <w:pStyle w:val="GvdeMetni"/>
        <w:rPr>
          <w:sz w:val="20"/>
        </w:rPr>
      </w:pPr>
    </w:p>
    <w:p w:rsidR="00AF0CD1" w:rsidRDefault="00AF0CD1">
      <w:pPr>
        <w:pStyle w:val="GvdeMetni"/>
        <w:rPr>
          <w:sz w:val="20"/>
        </w:rPr>
      </w:pPr>
    </w:p>
    <w:p w:rsidR="00AF0CD1" w:rsidRDefault="00AF0CD1">
      <w:pPr>
        <w:pStyle w:val="GvdeMetni"/>
        <w:rPr>
          <w:sz w:val="20"/>
        </w:rPr>
      </w:pPr>
    </w:p>
    <w:p w:rsidR="00AF0CD1" w:rsidRDefault="00AF0CD1">
      <w:pPr>
        <w:pStyle w:val="GvdeMetni"/>
        <w:spacing w:before="2"/>
        <w:rPr>
          <w:sz w:val="20"/>
        </w:rPr>
      </w:pPr>
    </w:p>
    <w:p w:rsidR="00AF0CD1" w:rsidRDefault="00BC5F5C">
      <w:pPr>
        <w:pStyle w:val="GvdeMetni"/>
        <w:spacing w:before="107" w:line="232" w:lineRule="auto"/>
        <w:ind w:left="3672" w:right="2121"/>
      </w:pPr>
      <w:r>
        <w:t>Cinsel istismara maruz kalmış çocuğun bu durumu ifşa etmekte zorlandığı bilinmektedir. Bu doğrultuda yapılan araşRrmalar, çocukların cinsel istismara uğradıklarını yakınındaki yetişkinlere iletememelerine ilişkin bazı gerekçelerin olduğunu öngörmektedir. Bunlar;</w:t>
      </w:r>
    </w:p>
    <w:p w:rsidR="00AF0CD1" w:rsidRDefault="00AF0CD1">
      <w:pPr>
        <w:pStyle w:val="GvdeMetni"/>
        <w:rPr>
          <w:sz w:val="20"/>
        </w:rPr>
      </w:pPr>
    </w:p>
    <w:p w:rsidR="00AF0CD1" w:rsidRDefault="00AF0CD1">
      <w:pPr>
        <w:pStyle w:val="GvdeMetni"/>
        <w:spacing w:before="8"/>
        <w:rPr>
          <w:sz w:val="21"/>
        </w:rPr>
      </w:pPr>
    </w:p>
    <w:p w:rsidR="00AF0CD1" w:rsidRDefault="00BC5F5C">
      <w:pPr>
        <w:pStyle w:val="GvdeMetni"/>
        <w:spacing w:line="232" w:lineRule="auto"/>
        <w:ind w:left="1929" w:right="2951"/>
      </w:pPr>
      <w:r>
        <w:t>Cinsel istismara uğradıkları iddialarına inanılmayacağı düşünceleri, İstismarı gerçekleştiren kişinin tehditlerine yönelik korku, İstismarın nasıl anlatacağını, ifade edileceğinin bilinmemesi,</w:t>
      </w:r>
    </w:p>
    <w:p w:rsidR="00AF0CD1" w:rsidRDefault="00BC5F5C">
      <w:pPr>
        <w:pStyle w:val="GvdeMetni"/>
        <w:spacing w:line="242" w:lineRule="auto"/>
        <w:ind w:left="1929" w:right="1638"/>
      </w:pPr>
      <w:r>
        <w:t>İstismarı gerçekleştiren kişiye yönelik olumlu duygularından dolayı maruz kaldıkları durumun istismar olarak anlamlandıramamaları, tanımlayamamaları, Yöneltilen istismarın olmaması gerektiğine ilişkin bilgi yetersizlikleri,</w:t>
      </w:r>
    </w:p>
    <w:p w:rsidR="00AF0CD1" w:rsidRDefault="00BC5F5C">
      <w:pPr>
        <w:pStyle w:val="GvdeMetni"/>
        <w:spacing w:line="251" w:lineRule="exact"/>
        <w:ind w:left="1929"/>
      </w:pPr>
      <w:r>
        <w:t>Toplumsal ve arkadaş ilişkilerinde dışlanma korkuları,</w:t>
      </w:r>
    </w:p>
    <w:p w:rsidR="00AF0CD1" w:rsidRDefault="00BC5F5C">
      <w:pPr>
        <w:pStyle w:val="GvdeMetni"/>
        <w:spacing w:line="237" w:lineRule="auto"/>
        <w:ind w:left="1929" w:right="1663"/>
      </w:pPr>
      <w:r>
        <w:t>Yöneltilen istismara ilişkin kendilerine yönelik suçlama ve utanç duyguları, Yaşadıklarını engelleyemediklerinden suçluluk duygusuna kapılmalarından, İstismarda bulunan kişinin yaşı, ve olgunluğuna ilişkin yapılanın doğru olabileceği düşüncesi ve bu doğrultuda yapılana itaat edilmesi gibi nedenlerle çocuklar istismar edildiklerini saklayabilirler.</w:t>
      </w:r>
    </w:p>
    <w:p w:rsidR="00AF0CD1" w:rsidRDefault="00AF0CD1">
      <w:pPr>
        <w:spacing w:line="237" w:lineRule="auto"/>
        <w:sectPr w:rsidR="00AF0CD1">
          <w:headerReference w:type="default" r:id="rId51"/>
          <w:footerReference w:type="default" r:id="rId52"/>
          <w:pgSz w:w="10800" w:h="14400"/>
          <w:pgMar w:top="20" w:right="0" w:bottom="880" w:left="0" w:header="0" w:footer="691" w:gutter="0"/>
          <w:pgNumType w:start="7"/>
          <w:cols w:space="708"/>
        </w:sectPr>
      </w:pPr>
    </w:p>
    <w:p w:rsidR="00AF0CD1" w:rsidRDefault="00BE750D">
      <w:pPr>
        <w:pStyle w:val="GvdeMetni"/>
        <w:ind w:left="51"/>
        <w:rPr>
          <w:sz w:val="20"/>
        </w:rPr>
      </w:pPr>
      <w:r w:rsidRPr="00BE750D">
        <w:rPr>
          <w:sz w:val="20"/>
        </w:rPr>
      </w:r>
      <w:r>
        <w:rPr>
          <w:sz w:val="20"/>
        </w:rPr>
        <w:pict>
          <v:group id="_x0000_s1075" style="width:478.4pt;height:251.55pt;mso-position-horizontal-relative:char;mso-position-vertical-relative:line" coordsize="9568,5031">
            <v:shape id="_x0000_s1089" type="#_x0000_t75" style="position:absolute;left:25;top:49;width:1040;height:454">
              <v:imagedata r:id="rId53" o:title=""/>
            </v:shape>
            <v:shape id="_x0000_s1088" type="#_x0000_t75" style="position:absolute;left:1742;top:451;width:6908;height:386">
              <v:imagedata r:id="rId54" o:title=""/>
            </v:shape>
            <v:shape id="_x0000_s1087" type="#_x0000_t75" style="position:absolute;left:603;top:298;width:3262;height:4461">
              <v:imagedata r:id="rId55" o:title=""/>
            </v:shape>
            <v:shape id="_x0000_s1086" type="#_x0000_t75" style="position:absolute;left:4614;top:1309;width:147;height:147">
              <v:imagedata r:id="rId56" o:title=""/>
            </v:shape>
            <v:shape id="_x0000_s1085" type="#_x0000_t75" style="position:absolute;left:4614;top:1569;width:147;height:147">
              <v:imagedata r:id="rId56" o:title=""/>
            </v:shape>
            <v:shape id="_x0000_s1084" type="#_x0000_t75" style="position:absolute;left:4614;top:2089;width:147;height:147">
              <v:imagedata r:id="rId56" o:title=""/>
            </v:shape>
            <v:shape id="_x0000_s1083" type="#_x0000_t75" style="position:absolute;left:4614;top:2629;width:147;height:147">
              <v:imagedata r:id="rId56" o:title=""/>
            </v:shape>
            <v:shape id="_x0000_s1082" type="#_x0000_t75" style="position:absolute;left:4614;top:2889;width:147;height:147">
              <v:imagedata r:id="rId56" o:title=""/>
            </v:shape>
            <v:shape id="_x0000_s1081" type="#_x0000_t75" style="position:absolute;left:4614;top:3149;width:147;height:147">
              <v:imagedata r:id="rId56" o:title=""/>
            </v:shape>
            <v:shape id="_x0000_s1080" type="#_x0000_t75" style="position:absolute;left:4614;top:3669;width:147;height:147">
              <v:imagedata r:id="rId56" o:title=""/>
            </v:shape>
            <v:shape id="_x0000_s1079" type="#_x0000_t75" style="position:absolute;left:4614;top:4209;width:147;height:147">
              <v:imagedata r:id="rId56" o:title=""/>
            </v:shape>
            <v:shape id="_x0000_s1078" style="position:absolute;left:3650;top:928;width:5897;height:4083" coordorigin="3651,929" coordsize="5897,4083" path="m3651,2970l4671,929r3856,l9547,2970,8527,5011r-3856,l3651,2970xe" filled="f" strokecolor="#275d90" strokeweight="2pt">
              <v:path arrowok="t"/>
            </v:shape>
            <v:rect id="_x0000_s1077" style="position:absolute;width:1167;height:647" stroked="f"/>
            <v:shape id="_x0000_s1076" type="#_x0000_t202" style="position:absolute;width:9568;height:5031" filled="f" stroked="f">
              <v:textbox inset="0,0,0,0">
                <w:txbxContent>
                  <w:p w:rsidR="00AF0CD1" w:rsidRDefault="00AF0CD1">
                    <w:pPr>
                      <w:rPr>
                        <w:sz w:val="26"/>
                      </w:rPr>
                    </w:pPr>
                  </w:p>
                  <w:p w:rsidR="00AF0CD1" w:rsidRDefault="00AF0CD1">
                    <w:pPr>
                      <w:rPr>
                        <w:sz w:val="26"/>
                      </w:rPr>
                    </w:pPr>
                  </w:p>
                  <w:p w:rsidR="00AF0CD1" w:rsidRDefault="00AF0CD1">
                    <w:pPr>
                      <w:rPr>
                        <w:sz w:val="26"/>
                      </w:rPr>
                    </w:pPr>
                  </w:p>
                  <w:p w:rsidR="00AF0CD1" w:rsidRDefault="00AF0CD1">
                    <w:pPr>
                      <w:spacing w:before="8"/>
                      <w:rPr>
                        <w:sz w:val="24"/>
                      </w:rPr>
                    </w:pPr>
                  </w:p>
                  <w:p w:rsidR="00AF0CD1" w:rsidRDefault="00BC5F5C">
                    <w:pPr>
                      <w:spacing w:line="232" w:lineRule="auto"/>
                      <w:ind w:left="4799" w:right="966"/>
                    </w:pPr>
                    <w:r>
                      <w:t>Temiz giyinmiyor ve kötü kokuyorsa, Yemek ya da para için dileniyorsa ya da bir işte çalışıyorsa,</w:t>
                    </w:r>
                  </w:p>
                  <w:p w:rsidR="00AF0CD1" w:rsidRDefault="00BC5F5C">
                    <w:pPr>
                      <w:spacing w:line="232" w:lineRule="auto"/>
                      <w:ind w:left="4874" w:right="1420" w:hanging="76"/>
                    </w:pPr>
                    <w:r>
                      <w:t>İhtiyacı olmasına rağmen Rbbi destek alamıyorsa,</w:t>
                    </w:r>
                  </w:p>
                  <w:p w:rsidR="00AF0CD1" w:rsidRDefault="00BC5F5C">
                    <w:pPr>
                      <w:spacing w:before="11" w:line="264" w:lineRule="exact"/>
                      <w:ind w:left="4799"/>
                    </w:pPr>
                    <w:r>
                      <w:t>Kendisine zarar veriyorsa,</w:t>
                    </w:r>
                  </w:p>
                  <w:p w:rsidR="00AF0CD1" w:rsidRDefault="00BC5F5C">
                    <w:pPr>
                      <w:spacing w:before="2" w:line="232" w:lineRule="auto"/>
                      <w:ind w:left="4848" w:right="1444" w:hanging="50"/>
                    </w:pPr>
                    <w:r>
                      <w:t>Alkol ve ya madde kullanımı varsa, Aşırı kilo kaybı yaşamış, vücudu zayıf düşmüş ise,</w:t>
                    </w:r>
                  </w:p>
                  <w:p w:rsidR="00AF0CD1" w:rsidRDefault="00BC5F5C">
                    <w:pPr>
                      <w:spacing w:line="232" w:lineRule="auto"/>
                      <w:ind w:left="4874" w:right="1164" w:hanging="76"/>
                    </w:pPr>
                    <w:r>
                      <w:t>Okuldan sürekli kaçıyor ve ya okula uzak kalıyorsa,</w:t>
                    </w:r>
                  </w:p>
                  <w:p w:rsidR="00AF0CD1" w:rsidRDefault="00BC5F5C">
                    <w:pPr>
                      <w:spacing w:before="17" w:line="232" w:lineRule="auto"/>
                      <w:ind w:left="4874" w:right="1685" w:hanging="76"/>
                    </w:pPr>
                    <w:r>
                      <w:t>Evinde bakımıyla ilgilenecek kimse bulunmadığını ifade ediyorsa,</w:t>
                    </w:r>
                  </w:p>
                </w:txbxContent>
              </v:textbox>
            </v:shape>
            <w10:wrap type="none"/>
            <w10:anchorlock/>
          </v:group>
        </w:pict>
      </w:r>
    </w:p>
    <w:p w:rsidR="00AF0CD1" w:rsidRDefault="00BC5F5C">
      <w:pPr>
        <w:spacing w:before="39"/>
        <w:ind w:left="4253"/>
        <w:rPr>
          <w:b/>
          <w:sz w:val="24"/>
        </w:rPr>
      </w:pPr>
      <w:r>
        <w:rPr>
          <w:b/>
          <w:sz w:val="24"/>
        </w:rPr>
        <w:t>Çocuk ihmaline maruz kaldığını düşünebiliriz.</w:t>
      </w:r>
    </w:p>
    <w:p w:rsidR="00AF0CD1" w:rsidRDefault="00BC5F5C">
      <w:pPr>
        <w:pStyle w:val="GvdeMetni"/>
        <w:spacing w:before="3"/>
        <w:rPr>
          <w:b/>
          <w:sz w:val="19"/>
        </w:rPr>
      </w:pPr>
      <w:r>
        <w:rPr>
          <w:noProof/>
          <w:lang w:val="tr-TR" w:eastAsia="tr-TR"/>
        </w:rPr>
        <w:drawing>
          <wp:anchor distT="0" distB="0" distL="0" distR="0" simplePos="0" relativeHeight="1936" behindDoc="0" locked="0" layoutInCell="1" allowOverlap="1">
            <wp:simplePos x="0" y="0"/>
            <wp:positionH relativeFrom="page">
              <wp:posOffset>1619631</wp:posOffset>
            </wp:positionH>
            <wp:positionV relativeFrom="paragraph">
              <wp:posOffset>174574</wp:posOffset>
            </wp:positionV>
            <wp:extent cx="3320196" cy="233172"/>
            <wp:effectExtent l="0" t="0" r="0" b="0"/>
            <wp:wrapTopAndBottom/>
            <wp:docPr id="6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4.png"/>
                    <pic:cNvPicPr/>
                  </pic:nvPicPr>
                  <pic:blipFill>
                    <a:blip r:embed="rId57" cstate="print"/>
                    <a:stretch>
                      <a:fillRect/>
                    </a:stretch>
                  </pic:blipFill>
                  <pic:spPr>
                    <a:xfrm>
                      <a:off x="0" y="0"/>
                      <a:ext cx="3320196" cy="233172"/>
                    </a:xfrm>
                    <a:prstGeom prst="rect">
                      <a:avLst/>
                    </a:prstGeom>
                  </pic:spPr>
                </pic:pic>
              </a:graphicData>
            </a:graphic>
          </wp:anchor>
        </w:drawing>
      </w:r>
    </w:p>
    <w:p w:rsidR="00AF0CD1" w:rsidRDefault="00BC5F5C">
      <w:pPr>
        <w:pStyle w:val="GvdeMetni"/>
        <w:spacing w:before="135" w:line="264" w:lineRule="exact"/>
        <w:ind w:left="3896"/>
      </w:pPr>
      <w:r>
        <w:t>Aile içi şiddet</w:t>
      </w:r>
    </w:p>
    <w:p w:rsidR="00AF0CD1" w:rsidRDefault="00BC5F5C">
      <w:pPr>
        <w:pStyle w:val="GvdeMetni"/>
        <w:spacing w:before="2" w:line="232" w:lineRule="auto"/>
        <w:ind w:left="3896" w:right="3510"/>
      </w:pPr>
      <w:r>
        <w:rPr>
          <w:noProof/>
          <w:lang w:val="tr-TR" w:eastAsia="tr-TR"/>
        </w:rPr>
        <w:drawing>
          <wp:anchor distT="0" distB="0" distL="0" distR="0" simplePos="0" relativeHeight="1960" behindDoc="0" locked="0" layoutInCell="1" allowOverlap="1">
            <wp:simplePos x="0" y="0"/>
            <wp:positionH relativeFrom="page">
              <wp:posOffset>2357462</wp:posOffset>
            </wp:positionH>
            <wp:positionV relativeFrom="paragraph">
              <wp:posOffset>-127938</wp:posOffset>
            </wp:positionV>
            <wp:extent cx="93133" cy="93133"/>
            <wp:effectExtent l="0" t="0" r="0" b="0"/>
            <wp:wrapNone/>
            <wp:docPr id="6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5.png"/>
                    <pic:cNvPicPr/>
                  </pic:nvPicPr>
                  <pic:blipFill>
                    <a:blip r:embed="rId58" cstate="print"/>
                    <a:stretch>
                      <a:fillRect/>
                    </a:stretch>
                  </pic:blipFill>
                  <pic:spPr>
                    <a:xfrm>
                      <a:off x="0" y="0"/>
                      <a:ext cx="93133" cy="93133"/>
                    </a:xfrm>
                    <a:prstGeom prst="rect">
                      <a:avLst/>
                    </a:prstGeom>
                  </pic:spPr>
                </pic:pic>
              </a:graphicData>
            </a:graphic>
          </wp:anchor>
        </w:drawing>
      </w:r>
      <w:r>
        <w:rPr>
          <w:noProof/>
          <w:lang w:val="tr-TR" w:eastAsia="tr-TR"/>
        </w:rPr>
        <w:drawing>
          <wp:anchor distT="0" distB="0" distL="0" distR="0" simplePos="0" relativeHeight="1984" behindDoc="0" locked="0" layoutInCell="1" allowOverlap="1">
            <wp:simplePos x="0" y="0"/>
            <wp:positionH relativeFrom="page">
              <wp:posOffset>2357462</wp:posOffset>
            </wp:positionH>
            <wp:positionV relativeFrom="paragraph">
              <wp:posOffset>37161</wp:posOffset>
            </wp:positionV>
            <wp:extent cx="93133" cy="93133"/>
            <wp:effectExtent l="0" t="0" r="0" b="0"/>
            <wp:wrapNone/>
            <wp:docPr id="6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5.png"/>
                    <pic:cNvPicPr/>
                  </pic:nvPicPr>
                  <pic:blipFill>
                    <a:blip r:embed="rId58" cstate="print"/>
                    <a:stretch>
                      <a:fillRect/>
                    </a:stretch>
                  </pic:blipFill>
                  <pic:spPr>
                    <a:xfrm>
                      <a:off x="0" y="0"/>
                      <a:ext cx="93133" cy="93133"/>
                    </a:xfrm>
                    <a:prstGeom prst="rect">
                      <a:avLst/>
                    </a:prstGeom>
                  </pic:spPr>
                </pic:pic>
              </a:graphicData>
            </a:graphic>
          </wp:anchor>
        </w:drawing>
      </w:r>
      <w:r>
        <w:rPr>
          <w:noProof/>
          <w:lang w:val="tr-TR" w:eastAsia="tr-TR"/>
        </w:rPr>
        <w:drawing>
          <wp:anchor distT="0" distB="0" distL="0" distR="0" simplePos="0" relativeHeight="2008" behindDoc="0" locked="0" layoutInCell="1" allowOverlap="1">
            <wp:simplePos x="0" y="0"/>
            <wp:positionH relativeFrom="page">
              <wp:posOffset>2357462</wp:posOffset>
            </wp:positionH>
            <wp:positionV relativeFrom="paragraph">
              <wp:posOffset>202261</wp:posOffset>
            </wp:positionV>
            <wp:extent cx="93133" cy="93133"/>
            <wp:effectExtent l="0" t="0" r="0" b="0"/>
            <wp:wrapNone/>
            <wp:docPr id="6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5.png"/>
                    <pic:cNvPicPr/>
                  </pic:nvPicPr>
                  <pic:blipFill>
                    <a:blip r:embed="rId58" cstate="print"/>
                    <a:stretch>
                      <a:fillRect/>
                    </a:stretch>
                  </pic:blipFill>
                  <pic:spPr>
                    <a:xfrm>
                      <a:off x="0" y="0"/>
                      <a:ext cx="93133" cy="93133"/>
                    </a:xfrm>
                    <a:prstGeom prst="rect">
                      <a:avLst/>
                    </a:prstGeom>
                  </pic:spPr>
                </pic:pic>
              </a:graphicData>
            </a:graphic>
          </wp:anchor>
        </w:drawing>
      </w:r>
      <w:r>
        <w:rPr>
          <w:noProof/>
          <w:lang w:val="tr-TR" w:eastAsia="tr-TR"/>
        </w:rPr>
        <w:drawing>
          <wp:anchor distT="0" distB="0" distL="0" distR="0" simplePos="0" relativeHeight="2152" behindDoc="0" locked="0" layoutInCell="1" allowOverlap="1">
            <wp:simplePos x="0" y="0"/>
            <wp:positionH relativeFrom="page">
              <wp:posOffset>656863</wp:posOffset>
            </wp:positionH>
            <wp:positionV relativeFrom="paragraph">
              <wp:posOffset>-192882</wp:posOffset>
            </wp:positionV>
            <wp:extent cx="1527765" cy="1193571"/>
            <wp:effectExtent l="0" t="0" r="0" b="0"/>
            <wp:wrapNone/>
            <wp:docPr id="6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6.png"/>
                    <pic:cNvPicPr/>
                  </pic:nvPicPr>
                  <pic:blipFill>
                    <a:blip r:embed="rId59" cstate="print"/>
                    <a:stretch>
                      <a:fillRect/>
                    </a:stretch>
                  </pic:blipFill>
                  <pic:spPr>
                    <a:xfrm>
                      <a:off x="0" y="0"/>
                      <a:ext cx="1527765" cy="1193571"/>
                    </a:xfrm>
                    <a:prstGeom prst="rect">
                      <a:avLst/>
                    </a:prstGeom>
                  </pic:spPr>
                </pic:pic>
              </a:graphicData>
            </a:graphic>
          </wp:anchor>
        </w:drawing>
      </w:r>
      <w:r>
        <w:t>Sosyal açıdan destek görülmemesi Aile içinde madde kullanımının olması</w:t>
      </w:r>
    </w:p>
    <w:p w:rsidR="00AF0CD1" w:rsidRDefault="00BC5F5C">
      <w:pPr>
        <w:pStyle w:val="GvdeMetni"/>
        <w:spacing w:line="232" w:lineRule="auto"/>
        <w:ind w:left="3896" w:right="3067"/>
      </w:pPr>
      <w:r>
        <w:rPr>
          <w:noProof/>
          <w:lang w:val="tr-TR" w:eastAsia="tr-TR"/>
        </w:rPr>
        <w:drawing>
          <wp:anchor distT="0" distB="0" distL="0" distR="0" simplePos="0" relativeHeight="2032" behindDoc="0" locked="0" layoutInCell="1" allowOverlap="1">
            <wp:simplePos x="0" y="0"/>
            <wp:positionH relativeFrom="page">
              <wp:posOffset>2357462</wp:posOffset>
            </wp:positionH>
            <wp:positionV relativeFrom="paragraph">
              <wp:posOffset>35891</wp:posOffset>
            </wp:positionV>
            <wp:extent cx="93133" cy="93133"/>
            <wp:effectExtent l="0" t="0" r="0" b="0"/>
            <wp:wrapNone/>
            <wp:docPr id="7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png"/>
                    <pic:cNvPicPr/>
                  </pic:nvPicPr>
                  <pic:blipFill>
                    <a:blip r:embed="rId58" cstate="print"/>
                    <a:stretch>
                      <a:fillRect/>
                    </a:stretch>
                  </pic:blipFill>
                  <pic:spPr>
                    <a:xfrm>
                      <a:off x="0" y="0"/>
                      <a:ext cx="93133" cy="93133"/>
                    </a:xfrm>
                    <a:prstGeom prst="rect">
                      <a:avLst/>
                    </a:prstGeom>
                  </pic:spPr>
                </pic:pic>
              </a:graphicData>
            </a:graphic>
          </wp:anchor>
        </w:drawing>
      </w:r>
      <w:r>
        <w:rPr>
          <w:noProof/>
          <w:lang w:val="tr-TR" w:eastAsia="tr-TR"/>
        </w:rPr>
        <w:drawing>
          <wp:anchor distT="0" distB="0" distL="0" distR="0" simplePos="0" relativeHeight="2056" behindDoc="0" locked="0" layoutInCell="1" allowOverlap="1">
            <wp:simplePos x="0" y="0"/>
            <wp:positionH relativeFrom="page">
              <wp:posOffset>2357462</wp:posOffset>
            </wp:positionH>
            <wp:positionV relativeFrom="paragraph">
              <wp:posOffset>200991</wp:posOffset>
            </wp:positionV>
            <wp:extent cx="93133" cy="93133"/>
            <wp:effectExtent l="0" t="0" r="0" b="0"/>
            <wp:wrapNone/>
            <wp:docPr id="7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5.png"/>
                    <pic:cNvPicPr/>
                  </pic:nvPicPr>
                  <pic:blipFill>
                    <a:blip r:embed="rId58" cstate="print"/>
                    <a:stretch>
                      <a:fillRect/>
                    </a:stretch>
                  </pic:blipFill>
                  <pic:spPr>
                    <a:xfrm>
                      <a:off x="0" y="0"/>
                      <a:ext cx="93133" cy="93133"/>
                    </a:xfrm>
                    <a:prstGeom prst="rect">
                      <a:avLst/>
                    </a:prstGeom>
                  </pic:spPr>
                </pic:pic>
              </a:graphicData>
            </a:graphic>
          </wp:anchor>
        </w:drawing>
      </w:r>
      <w:r>
        <w:t>Sosyo-ekonomik koşulların yetersiz olması, Bilgisizlik ve cehalet</w:t>
      </w:r>
    </w:p>
    <w:p w:rsidR="00AF0CD1" w:rsidRDefault="00BC5F5C">
      <w:pPr>
        <w:pStyle w:val="GvdeMetni"/>
        <w:spacing w:before="18" w:line="232" w:lineRule="auto"/>
        <w:ind w:left="3896" w:right="2562"/>
      </w:pPr>
      <w:r>
        <w:rPr>
          <w:noProof/>
          <w:lang w:val="tr-TR" w:eastAsia="tr-TR"/>
        </w:rPr>
        <w:drawing>
          <wp:anchor distT="0" distB="0" distL="0" distR="0" simplePos="0" relativeHeight="2080" behindDoc="0" locked="0" layoutInCell="1" allowOverlap="1">
            <wp:simplePos x="0" y="0"/>
            <wp:positionH relativeFrom="page">
              <wp:posOffset>2357462</wp:posOffset>
            </wp:positionH>
            <wp:positionV relativeFrom="paragraph">
              <wp:posOffset>47321</wp:posOffset>
            </wp:positionV>
            <wp:extent cx="93133" cy="93133"/>
            <wp:effectExtent l="0" t="0" r="0" b="0"/>
            <wp:wrapNone/>
            <wp:docPr id="7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5.png"/>
                    <pic:cNvPicPr/>
                  </pic:nvPicPr>
                  <pic:blipFill>
                    <a:blip r:embed="rId58" cstate="print"/>
                    <a:stretch>
                      <a:fillRect/>
                    </a:stretch>
                  </pic:blipFill>
                  <pic:spPr>
                    <a:xfrm>
                      <a:off x="0" y="0"/>
                      <a:ext cx="93133" cy="93133"/>
                    </a:xfrm>
                    <a:prstGeom prst="rect">
                      <a:avLst/>
                    </a:prstGeom>
                  </pic:spPr>
                </pic:pic>
              </a:graphicData>
            </a:graphic>
          </wp:anchor>
        </w:drawing>
      </w:r>
      <w:r>
        <w:rPr>
          <w:noProof/>
          <w:lang w:val="tr-TR" w:eastAsia="tr-TR"/>
        </w:rPr>
        <w:drawing>
          <wp:anchor distT="0" distB="0" distL="0" distR="0" simplePos="0" relativeHeight="2104" behindDoc="0" locked="0" layoutInCell="1" allowOverlap="1">
            <wp:simplePos x="0" y="0"/>
            <wp:positionH relativeFrom="page">
              <wp:posOffset>2357462</wp:posOffset>
            </wp:positionH>
            <wp:positionV relativeFrom="paragraph">
              <wp:posOffset>212421</wp:posOffset>
            </wp:positionV>
            <wp:extent cx="93133" cy="93133"/>
            <wp:effectExtent l="0" t="0" r="0" b="0"/>
            <wp:wrapNone/>
            <wp:docPr id="7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5.png"/>
                    <pic:cNvPicPr/>
                  </pic:nvPicPr>
                  <pic:blipFill>
                    <a:blip r:embed="rId58" cstate="print"/>
                    <a:stretch>
                      <a:fillRect/>
                    </a:stretch>
                  </pic:blipFill>
                  <pic:spPr>
                    <a:xfrm>
                      <a:off x="0" y="0"/>
                      <a:ext cx="93133" cy="93133"/>
                    </a:xfrm>
                    <a:prstGeom prst="rect">
                      <a:avLst/>
                    </a:prstGeom>
                  </pic:spPr>
                </pic:pic>
              </a:graphicData>
            </a:graphic>
          </wp:anchor>
        </w:drawing>
      </w:r>
      <w:r>
        <w:rPr>
          <w:noProof/>
          <w:lang w:val="tr-TR" w:eastAsia="tr-TR"/>
        </w:rPr>
        <w:drawing>
          <wp:anchor distT="0" distB="0" distL="0" distR="0" simplePos="0" relativeHeight="2128" behindDoc="0" locked="0" layoutInCell="1" allowOverlap="1">
            <wp:simplePos x="0" y="0"/>
            <wp:positionH relativeFrom="page">
              <wp:posOffset>2357462</wp:posOffset>
            </wp:positionH>
            <wp:positionV relativeFrom="paragraph">
              <wp:posOffset>377521</wp:posOffset>
            </wp:positionV>
            <wp:extent cx="93133" cy="93133"/>
            <wp:effectExtent l="0" t="0" r="0" b="0"/>
            <wp:wrapNone/>
            <wp:docPr id="7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png"/>
                    <pic:cNvPicPr/>
                  </pic:nvPicPr>
                  <pic:blipFill>
                    <a:blip r:embed="rId58" cstate="print"/>
                    <a:stretch>
                      <a:fillRect/>
                    </a:stretch>
                  </pic:blipFill>
                  <pic:spPr>
                    <a:xfrm>
                      <a:off x="0" y="0"/>
                      <a:ext cx="93133" cy="93133"/>
                    </a:xfrm>
                    <a:prstGeom prst="rect">
                      <a:avLst/>
                    </a:prstGeom>
                  </pic:spPr>
                </pic:pic>
              </a:graphicData>
            </a:graphic>
          </wp:anchor>
        </w:drawing>
      </w:r>
      <w:r w:rsidR="00BE750D" w:rsidRPr="00BE750D">
        <w:pict>
          <v:group id="_x0000_s1060" style="position:absolute;left:0;text-align:left;margin-left:0;margin-top:51.8pt;width:540pt;height:254pt;z-index:-21976;mso-position-horizontal-relative:page;mso-position-vertical-relative:text" coordorigin=",1036" coordsize="10800,5080">
            <v:shape id="_x0000_s1074" type="#_x0000_t75" style="position:absolute;left:1811;top:1036;width:6706;height:366">
              <v:imagedata r:id="rId60" o:title=""/>
            </v:shape>
            <v:shape id="_x0000_s1073" type="#_x0000_t75" style="position:absolute;left:5553;top:1493;width:3415;height:4005">
              <v:imagedata r:id="rId61" o:title=""/>
            </v:shape>
            <v:shape id="_x0000_s1072" type="#_x0000_t75" style="position:absolute;left:1034;top:1266;width:4650;height:4851">
              <v:imagedata r:id="rId45" o:title=""/>
            </v:shape>
            <v:shape id="_x0000_s1071" type="#_x0000_t75" style="position:absolute;left:1790;top:1927;width:147;height:147">
              <v:imagedata r:id="rId36" o:title=""/>
            </v:shape>
            <v:shape id="_x0000_s1070" type="#_x0000_t75" style="position:absolute;left:1790;top:2447;width:147;height:147">
              <v:imagedata r:id="rId36" o:title=""/>
            </v:shape>
            <v:shape id="_x0000_s1069" type="#_x0000_t75" style="position:absolute;left:1790;top:2707;width:147;height:147">
              <v:imagedata r:id="rId36" o:title=""/>
            </v:shape>
            <v:shape id="_x0000_s1068" type="#_x0000_t75" style="position:absolute;left:1790;top:2967;width:147;height:147">
              <v:imagedata r:id="rId36" o:title=""/>
            </v:shape>
            <v:shape id="_x0000_s1067" type="#_x0000_t75" style="position:absolute;left:1790;top:3247;width:147;height:147">
              <v:imagedata r:id="rId36" o:title=""/>
            </v:shape>
            <v:shape id="_x0000_s1066" type="#_x0000_t75" style="position:absolute;left:1790;top:3507;width:147;height:147">
              <v:imagedata r:id="rId36" o:title=""/>
            </v:shape>
            <v:shape id="_x0000_s1065" type="#_x0000_t75" style="position:absolute;left:1790;top:3767;width:147;height:147">
              <v:imagedata r:id="rId36" o:title=""/>
            </v:shape>
            <v:shape id="_x0000_s1064" type="#_x0000_t75" style="position:absolute;left:1790;top:4027;width:147;height:147">
              <v:imagedata r:id="rId36" o:title=""/>
            </v:shape>
            <v:shape id="_x0000_s1063" type="#_x0000_t75" style="position:absolute;left:1790;top:4547;width:147;height:147">
              <v:imagedata r:id="rId36" o:title=""/>
            </v:shape>
            <v:line id="_x0000_s1062" style="position:absolute" from="0,5916" to="10800,5916"/>
            <v:shape id="_x0000_s1061" type="#_x0000_t202" style="position:absolute;top:1036;width:10800;height:5080" filled="f" stroked="f">
              <v:textbox inset="0,0,0,0">
                <w:txbxContent>
                  <w:p w:rsidR="00AF0CD1" w:rsidRDefault="00AF0CD1">
                    <w:pPr>
                      <w:rPr>
                        <w:sz w:val="26"/>
                      </w:rPr>
                    </w:pPr>
                  </w:p>
                  <w:p w:rsidR="00AF0CD1" w:rsidRDefault="00AF0CD1">
                    <w:pPr>
                      <w:rPr>
                        <w:sz w:val="26"/>
                      </w:rPr>
                    </w:pPr>
                  </w:p>
                  <w:p w:rsidR="00AF0CD1" w:rsidRDefault="00BC5F5C">
                    <w:pPr>
                      <w:spacing w:before="200" w:line="232" w:lineRule="auto"/>
                      <w:ind w:left="2050" w:right="6551" w:hanging="76"/>
                    </w:pPr>
                    <w:r>
                      <w:t>Yanlızlık ve korunmasızlık duygusu</w:t>
                    </w:r>
                  </w:p>
                  <w:p w:rsidR="00AF0CD1" w:rsidRDefault="00BC5F5C">
                    <w:pPr>
                      <w:spacing w:line="237" w:lineRule="auto"/>
                      <w:ind w:left="1974" w:right="6743"/>
                    </w:pPr>
                    <w:r>
                      <w:t>Öğrenme güçlüğü Madde bağımlılığı İletişim sorunları Davranışsal problemler</w:t>
                    </w:r>
                  </w:p>
                  <w:p w:rsidR="00AF0CD1" w:rsidRDefault="00BC5F5C">
                    <w:pPr>
                      <w:spacing w:line="232" w:lineRule="auto"/>
                      <w:ind w:left="1974" w:right="6240"/>
                    </w:pPr>
                    <w:r>
                      <w:t>Gelişim açısından gerileme Suça yöneliminin olması Ölüme kadar gidebilen sağlık sorunlar</w:t>
                    </w:r>
                  </w:p>
                  <w:p w:rsidR="00AF0CD1" w:rsidRDefault="00BC5F5C">
                    <w:pPr>
                      <w:spacing w:line="249" w:lineRule="auto"/>
                      <w:ind w:left="2050" w:right="5813" w:hanging="76"/>
                    </w:pPr>
                    <w:r>
                      <w:t>İlgi görmek için sağlık problemleri yaratma</w:t>
                    </w:r>
                  </w:p>
                </w:txbxContent>
              </v:textbox>
            </v:shape>
            <w10:wrap anchorx="page"/>
          </v:group>
        </w:pict>
      </w:r>
      <w:r>
        <w:t>Uygun olmayan kişilerin rol model alınması Ebeveynlerin geçmişte gördükleri kötü muamele Çok genç yaşta ve tecrübesiz ebeveyn olunması</w:t>
      </w:r>
    </w:p>
    <w:p w:rsidR="00AF0CD1" w:rsidRDefault="00AF0CD1">
      <w:pPr>
        <w:spacing w:line="232" w:lineRule="auto"/>
        <w:sectPr w:rsidR="00AF0CD1">
          <w:headerReference w:type="default" r:id="rId62"/>
          <w:footerReference w:type="default" r:id="rId63"/>
          <w:pgSz w:w="10800" w:h="14400"/>
          <w:pgMar w:top="20" w:right="0" w:bottom="680" w:left="0" w:header="0" w:footer="482" w:gutter="0"/>
          <w:pgNumType w:start="8"/>
          <w:cols w:space="708"/>
        </w:sectPr>
      </w:pPr>
    </w:p>
    <w:p w:rsidR="00AF0CD1" w:rsidRDefault="00AF0CD1">
      <w:pPr>
        <w:pStyle w:val="GvdeMetni"/>
        <w:rPr>
          <w:sz w:val="20"/>
        </w:rPr>
      </w:pPr>
    </w:p>
    <w:p w:rsidR="00AF0CD1" w:rsidRDefault="00AF0CD1">
      <w:pPr>
        <w:pStyle w:val="GvdeMetni"/>
        <w:spacing w:before="5"/>
        <w:rPr>
          <w:sz w:val="11"/>
        </w:rPr>
      </w:pPr>
    </w:p>
    <w:p w:rsidR="00AF0CD1" w:rsidRDefault="00BC5F5C">
      <w:pPr>
        <w:pStyle w:val="GvdeMetni"/>
        <w:ind w:left="1468"/>
        <w:rPr>
          <w:sz w:val="20"/>
        </w:rPr>
      </w:pPr>
      <w:r>
        <w:rPr>
          <w:noProof/>
          <w:sz w:val="20"/>
          <w:lang w:val="tr-TR" w:eastAsia="tr-TR"/>
        </w:rPr>
        <w:drawing>
          <wp:inline distT="0" distB="0" distL="0" distR="0">
            <wp:extent cx="4578911" cy="233362"/>
            <wp:effectExtent l="0" t="0" r="0" b="0"/>
            <wp:docPr id="8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png"/>
                    <pic:cNvPicPr/>
                  </pic:nvPicPr>
                  <pic:blipFill>
                    <a:blip r:embed="rId64" cstate="print"/>
                    <a:stretch>
                      <a:fillRect/>
                    </a:stretch>
                  </pic:blipFill>
                  <pic:spPr>
                    <a:xfrm>
                      <a:off x="0" y="0"/>
                      <a:ext cx="4578911" cy="233362"/>
                    </a:xfrm>
                    <a:prstGeom prst="rect">
                      <a:avLst/>
                    </a:prstGeom>
                  </pic:spPr>
                </pic:pic>
              </a:graphicData>
            </a:graphic>
          </wp:inline>
        </w:drawing>
      </w:r>
    </w:p>
    <w:p w:rsidR="00AF0CD1" w:rsidRDefault="00AF0CD1">
      <w:pPr>
        <w:pStyle w:val="GvdeMetni"/>
        <w:spacing w:before="2"/>
        <w:rPr>
          <w:sz w:val="20"/>
        </w:rPr>
      </w:pPr>
    </w:p>
    <w:p w:rsidR="00AF0CD1" w:rsidRDefault="00AF0CD1">
      <w:pPr>
        <w:rPr>
          <w:sz w:val="20"/>
        </w:rPr>
        <w:sectPr w:rsidR="00AF0CD1">
          <w:headerReference w:type="default" r:id="rId65"/>
          <w:footerReference w:type="default" r:id="rId66"/>
          <w:pgSz w:w="10800" w:h="14400"/>
          <w:pgMar w:top="620" w:right="0" w:bottom="880" w:left="0" w:header="41" w:footer="691" w:gutter="0"/>
          <w:pgNumType w:start="9"/>
          <w:cols w:space="708"/>
        </w:sectPr>
      </w:pPr>
    </w:p>
    <w:p w:rsidR="00AF0CD1" w:rsidRDefault="00BC5F5C">
      <w:pPr>
        <w:spacing w:before="104" w:line="235" w:lineRule="auto"/>
        <w:ind w:left="771" w:right="620"/>
      </w:pPr>
      <w:r>
        <w:rPr>
          <w:noProof/>
          <w:lang w:val="tr-TR" w:eastAsia="tr-TR"/>
        </w:rPr>
        <w:lastRenderedPageBreak/>
        <w:drawing>
          <wp:anchor distT="0" distB="0" distL="0" distR="0" simplePos="0" relativeHeight="268413527" behindDoc="1" locked="0" layoutInCell="1" allowOverlap="1">
            <wp:simplePos x="0" y="0"/>
            <wp:positionH relativeFrom="page">
              <wp:posOffset>3715791</wp:posOffset>
            </wp:positionH>
            <wp:positionV relativeFrom="paragraph">
              <wp:posOffset>58142</wp:posOffset>
            </wp:positionV>
            <wp:extent cx="2896984" cy="1288478"/>
            <wp:effectExtent l="0" t="0" r="0" b="0"/>
            <wp:wrapNone/>
            <wp:docPr id="8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0.png"/>
                    <pic:cNvPicPr/>
                  </pic:nvPicPr>
                  <pic:blipFill>
                    <a:blip r:embed="rId67" cstate="print"/>
                    <a:stretch>
                      <a:fillRect/>
                    </a:stretch>
                  </pic:blipFill>
                  <pic:spPr>
                    <a:xfrm>
                      <a:off x="0" y="0"/>
                      <a:ext cx="2896984" cy="1288478"/>
                    </a:xfrm>
                    <a:prstGeom prst="rect">
                      <a:avLst/>
                    </a:prstGeom>
                  </pic:spPr>
                </pic:pic>
              </a:graphicData>
            </a:graphic>
          </wp:anchor>
        </w:drawing>
      </w:r>
      <w:r>
        <w:t xml:space="preserve">Türkiye Büyük Millet Meclisi bünyesinde kurulan </w:t>
      </w:r>
      <w:r>
        <w:rPr>
          <w:b/>
        </w:rPr>
        <w:t xml:space="preserve">Çocuklarda ve Gençlerde Artan Şiddet Eğilimi ile Okullarda Meydana Gelen Olayları AraşUrma Komisyonu </w:t>
      </w:r>
      <w:r>
        <w:t>taraLndan 2007 yılında Türkiye’de orta öğrenime devam eden 13–18 yaş grubu 26.009 öğrencinin karşılaşRğı şiddetin incelendiği araşRrmada öğrencilerin % 22’si ﬁziksel, % 53’ü sözel, % 36’sı duygusal ve % 15.8’i cinsel şiddetle karşılaşRğını ifade etmiştir.</w:t>
      </w:r>
    </w:p>
    <w:p w:rsidR="00AF0CD1" w:rsidRDefault="00AF0CD1">
      <w:pPr>
        <w:pStyle w:val="GvdeMetni"/>
        <w:spacing w:before="6"/>
        <w:rPr>
          <w:sz w:val="20"/>
        </w:rPr>
      </w:pPr>
    </w:p>
    <w:p w:rsidR="00AF0CD1" w:rsidRDefault="00BC5F5C">
      <w:pPr>
        <w:pStyle w:val="GvdeMetni"/>
        <w:spacing w:before="1" w:line="206" w:lineRule="exact"/>
        <w:ind w:left="771"/>
      </w:pPr>
      <w:r>
        <w:t>İnsan Hakları Derneği'nin yayınlamış olduğu istatistik</w:t>
      </w:r>
    </w:p>
    <w:p w:rsidR="00AF0CD1" w:rsidRDefault="00BC5F5C">
      <w:pPr>
        <w:pStyle w:val="GvdeMetni"/>
        <w:rPr>
          <w:sz w:val="26"/>
        </w:rPr>
      </w:pPr>
      <w:r>
        <w:br w:type="column"/>
      </w:r>
    </w:p>
    <w:p w:rsidR="00AF0CD1" w:rsidRDefault="00AF0CD1">
      <w:pPr>
        <w:pStyle w:val="GvdeMetni"/>
        <w:rPr>
          <w:sz w:val="26"/>
        </w:rPr>
      </w:pPr>
    </w:p>
    <w:p w:rsidR="00AF0CD1" w:rsidRDefault="00BC5F5C">
      <w:pPr>
        <w:pStyle w:val="GvdeMetni"/>
        <w:spacing w:before="164"/>
        <w:ind w:left="688"/>
      </w:pPr>
      <w:r>
        <w:t>%78</w:t>
      </w:r>
    </w:p>
    <w:p w:rsidR="00AF0CD1" w:rsidRDefault="00BC5F5C">
      <w:pPr>
        <w:spacing w:before="157" w:line="267" w:lineRule="exact"/>
        <w:ind w:left="487"/>
      </w:pPr>
      <w:r>
        <w:br w:type="column"/>
      </w:r>
      <w:r>
        <w:lastRenderedPageBreak/>
        <w:t>%9</w:t>
      </w:r>
    </w:p>
    <w:p w:rsidR="00AF0CD1" w:rsidRDefault="00BC5F5C">
      <w:pPr>
        <w:pStyle w:val="GvdeMetni"/>
        <w:spacing w:line="267" w:lineRule="exact"/>
        <w:ind w:left="1126" w:right="1454"/>
        <w:jc w:val="center"/>
      </w:pPr>
      <w:r>
        <w:t>%24</w:t>
      </w:r>
    </w:p>
    <w:p w:rsidR="00AF0CD1" w:rsidRDefault="00AF0CD1">
      <w:pPr>
        <w:spacing w:line="267" w:lineRule="exact"/>
        <w:jc w:val="center"/>
        <w:sectPr w:rsidR="00AF0CD1">
          <w:type w:val="continuous"/>
          <w:pgSz w:w="10800" w:h="14400"/>
          <w:pgMar w:top="1360" w:right="0" w:bottom="280" w:left="0" w:header="708" w:footer="708" w:gutter="0"/>
          <w:cols w:num="3" w:space="708" w:equalWidth="0">
            <w:col w:w="6651" w:space="40"/>
            <w:col w:w="1069" w:space="39"/>
            <w:col w:w="3001"/>
          </w:cols>
        </w:sectPr>
      </w:pPr>
    </w:p>
    <w:p w:rsidR="00AF0CD1" w:rsidRDefault="00BC5F5C">
      <w:pPr>
        <w:pStyle w:val="GvdeMetni"/>
        <w:spacing w:before="54" w:line="249" w:lineRule="auto"/>
        <w:ind w:left="771" w:right="-19"/>
      </w:pPr>
      <w:r>
        <w:lastRenderedPageBreak/>
        <w:t>verilerine göre, dünya çapında istismara uğrayan çocuk oranı %1 ile %10 arasındadır. Bu oran Türkiye’de %10 ile</w:t>
      </w:r>
    </w:p>
    <w:p w:rsidR="00AF0CD1" w:rsidRDefault="00BC5F5C">
      <w:pPr>
        <w:pStyle w:val="GvdeMetni"/>
        <w:spacing w:line="250" w:lineRule="exact"/>
        <w:ind w:left="771"/>
      </w:pPr>
      <w:r>
        <w:t>%53 arasında değişmektedir. AraşRrmalara göre;</w:t>
      </w:r>
    </w:p>
    <w:p w:rsidR="00AF0CD1" w:rsidRDefault="00BC5F5C">
      <w:pPr>
        <w:tabs>
          <w:tab w:val="left" w:pos="2839"/>
        </w:tabs>
        <w:spacing w:line="432" w:lineRule="auto"/>
        <w:ind w:left="633" w:right="620"/>
        <w:rPr>
          <w:sz w:val="20"/>
        </w:rPr>
      </w:pPr>
      <w:r>
        <w:br w:type="column"/>
      </w:r>
      <w:r>
        <w:rPr>
          <w:noProof/>
          <w:lang w:val="tr-TR" w:eastAsia="tr-TR"/>
        </w:rPr>
        <w:lastRenderedPageBreak/>
        <w:drawing>
          <wp:inline distT="0" distB="0" distL="0" distR="0">
            <wp:extent cx="124690" cy="124690"/>
            <wp:effectExtent l="0" t="0" r="0" b="0"/>
            <wp:docPr id="8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1.png"/>
                    <pic:cNvPicPr/>
                  </pic:nvPicPr>
                  <pic:blipFill>
                    <a:blip r:embed="rId68" cstate="print"/>
                    <a:stretch>
                      <a:fillRect/>
                    </a:stretch>
                  </pic:blipFill>
                  <pic:spPr>
                    <a:xfrm>
                      <a:off x="0" y="0"/>
                      <a:ext cx="124690" cy="124690"/>
                    </a:xfrm>
                    <a:prstGeom prst="rect">
                      <a:avLst/>
                    </a:prstGeom>
                  </pic:spPr>
                </pic:pic>
              </a:graphicData>
            </a:graphic>
          </wp:inline>
        </w:drawing>
      </w:r>
      <w:r>
        <w:rPr>
          <w:rFonts w:ascii="Times New Roman" w:hAnsi="Times New Roman"/>
          <w:spacing w:val="7"/>
          <w:position w:val="2"/>
          <w:sz w:val="20"/>
        </w:rPr>
        <w:t xml:space="preserve"> </w:t>
      </w:r>
      <w:r>
        <w:rPr>
          <w:position w:val="2"/>
          <w:sz w:val="20"/>
        </w:rPr>
        <w:t>Cinsel</w:t>
      </w:r>
      <w:r>
        <w:rPr>
          <w:spacing w:val="-6"/>
          <w:position w:val="2"/>
          <w:sz w:val="20"/>
        </w:rPr>
        <w:t xml:space="preserve"> </w:t>
      </w:r>
      <w:r>
        <w:rPr>
          <w:position w:val="2"/>
          <w:sz w:val="20"/>
        </w:rPr>
        <w:t>İstismar</w:t>
      </w:r>
      <w:r>
        <w:rPr>
          <w:position w:val="2"/>
          <w:sz w:val="20"/>
        </w:rPr>
        <w:tab/>
      </w:r>
      <w:r>
        <w:rPr>
          <w:noProof/>
          <w:sz w:val="20"/>
          <w:lang w:val="tr-TR" w:eastAsia="tr-TR"/>
        </w:rPr>
        <w:drawing>
          <wp:inline distT="0" distB="0" distL="0" distR="0">
            <wp:extent cx="124690" cy="124690"/>
            <wp:effectExtent l="0" t="0" r="0" b="0"/>
            <wp:docPr id="8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2.png"/>
                    <pic:cNvPicPr/>
                  </pic:nvPicPr>
                  <pic:blipFill>
                    <a:blip r:embed="rId69" cstate="print"/>
                    <a:stretch>
                      <a:fillRect/>
                    </a:stretch>
                  </pic:blipFill>
                  <pic:spPr>
                    <a:xfrm>
                      <a:off x="0" y="0"/>
                      <a:ext cx="124690" cy="124690"/>
                    </a:xfrm>
                    <a:prstGeom prst="rect">
                      <a:avLst/>
                    </a:prstGeom>
                  </pic:spPr>
                </pic:pic>
              </a:graphicData>
            </a:graphic>
          </wp:inline>
        </w:drawing>
      </w:r>
      <w:r>
        <w:rPr>
          <w:rFonts w:ascii="Times New Roman" w:hAnsi="Times New Roman"/>
          <w:spacing w:val="5"/>
          <w:position w:val="2"/>
          <w:sz w:val="20"/>
        </w:rPr>
        <w:t xml:space="preserve"> </w:t>
      </w:r>
      <w:r>
        <w:rPr>
          <w:position w:val="2"/>
          <w:sz w:val="20"/>
        </w:rPr>
        <w:t>Fiziksel</w:t>
      </w:r>
      <w:r>
        <w:rPr>
          <w:spacing w:val="-7"/>
          <w:position w:val="2"/>
          <w:sz w:val="20"/>
        </w:rPr>
        <w:t xml:space="preserve"> </w:t>
      </w:r>
      <w:r>
        <w:rPr>
          <w:position w:val="2"/>
          <w:sz w:val="20"/>
        </w:rPr>
        <w:t xml:space="preserve">İstismar </w:t>
      </w:r>
      <w:r>
        <w:rPr>
          <w:noProof/>
          <w:sz w:val="20"/>
          <w:lang w:val="tr-TR" w:eastAsia="tr-TR"/>
        </w:rPr>
        <w:drawing>
          <wp:inline distT="0" distB="0" distL="0" distR="0">
            <wp:extent cx="124690" cy="124690"/>
            <wp:effectExtent l="0" t="0" r="0" b="0"/>
            <wp:docPr id="8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3.png"/>
                    <pic:cNvPicPr/>
                  </pic:nvPicPr>
                  <pic:blipFill>
                    <a:blip r:embed="rId70" cstate="print"/>
                    <a:stretch>
                      <a:fillRect/>
                    </a:stretch>
                  </pic:blipFill>
                  <pic:spPr>
                    <a:xfrm>
                      <a:off x="0" y="0"/>
                      <a:ext cx="124690" cy="124690"/>
                    </a:xfrm>
                    <a:prstGeom prst="rect">
                      <a:avLst/>
                    </a:prstGeom>
                  </pic:spPr>
                </pic:pic>
              </a:graphicData>
            </a:graphic>
          </wp:inline>
        </w:drawing>
      </w:r>
      <w:r>
        <w:rPr>
          <w:rFonts w:ascii="Times New Roman" w:hAnsi="Times New Roman"/>
          <w:spacing w:val="7"/>
          <w:position w:val="2"/>
          <w:sz w:val="20"/>
        </w:rPr>
        <w:t xml:space="preserve"> </w:t>
      </w:r>
      <w:r>
        <w:rPr>
          <w:position w:val="2"/>
          <w:sz w:val="20"/>
        </w:rPr>
        <w:t>Duygusal</w:t>
      </w:r>
      <w:r>
        <w:rPr>
          <w:spacing w:val="-1"/>
          <w:position w:val="2"/>
          <w:sz w:val="20"/>
        </w:rPr>
        <w:t xml:space="preserve"> </w:t>
      </w:r>
      <w:r>
        <w:rPr>
          <w:position w:val="2"/>
          <w:sz w:val="20"/>
        </w:rPr>
        <w:t>İstismar</w:t>
      </w:r>
    </w:p>
    <w:p w:rsidR="00AF0CD1" w:rsidRDefault="00AF0CD1">
      <w:pPr>
        <w:spacing w:line="432" w:lineRule="auto"/>
        <w:rPr>
          <w:sz w:val="20"/>
        </w:rPr>
        <w:sectPr w:rsidR="00AF0CD1">
          <w:type w:val="continuous"/>
          <w:pgSz w:w="10800" w:h="14400"/>
          <w:pgMar w:top="1360" w:right="0" w:bottom="280" w:left="0" w:header="708" w:footer="708" w:gutter="0"/>
          <w:cols w:num="2" w:space="708" w:equalWidth="0">
            <w:col w:w="5781" w:space="40"/>
            <w:col w:w="4979"/>
          </w:cols>
        </w:sectPr>
      </w:pPr>
    </w:p>
    <w:p w:rsidR="00AF0CD1" w:rsidRDefault="00AF0CD1">
      <w:pPr>
        <w:pStyle w:val="GvdeMetni"/>
        <w:rPr>
          <w:sz w:val="20"/>
        </w:rPr>
      </w:pPr>
    </w:p>
    <w:p w:rsidR="00AF0CD1" w:rsidRDefault="00AF0CD1">
      <w:pPr>
        <w:pStyle w:val="GvdeMetni"/>
        <w:spacing w:before="9"/>
        <w:rPr>
          <w:sz w:val="18"/>
        </w:rPr>
      </w:pPr>
    </w:p>
    <w:p w:rsidR="00AF0CD1" w:rsidRDefault="00BE750D">
      <w:pPr>
        <w:spacing w:before="101"/>
        <w:ind w:left="1858"/>
        <w:rPr>
          <w:i/>
          <w:sz w:val="26"/>
        </w:rPr>
      </w:pPr>
      <w:r w:rsidRPr="00BE750D">
        <w:pict>
          <v:group id="_x0000_s1057" style="position:absolute;left:0;text-align:left;margin-left:56.8pt;margin-top:17.7pt;width:36.65pt;height:118.6pt;z-index:2272;mso-position-horizontal-relative:page" coordorigin="1136,354" coordsize="733,2372">
            <v:shape id="_x0000_s1059" type="#_x0000_t75" style="position:absolute;left:1136;top:353;width:733;height:1631">
              <v:imagedata r:id="rId71" o:title=""/>
            </v:shape>
            <v:shape id="_x0000_s1058" type="#_x0000_t75" style="position:absolute;left:1136;top:1893;width:733;height:832">
              <v:imagedata r:id="rId72" o:title=""/>
            </v:shape>
            <w10:wrap anchorx="page"/>
          </v:group>
        </w:pict>
      </w:r>
      <w:r w:rsidR="00BC5F5C">
        <w:rPr>
          <w:i/>
          <w:sz w:val="26"/>
        </w:rPr>
        <w:t>Bu çalışmalara göre;</w:t>
      </w:r>
    </w:p>
    <w:p w:rsidR="00AF0CD1" w:rsidRDefault="00BC5F5C">
      <w:pPr>
        <w:pStyle w:val="GvdeMetni"/>
        <w:spacing w:before="106" w:line="232" w:lineRule="auto"/>
        <w:ind w:left="2007" w:right="4328"/>
      </w:pPr>
      <w:r>
        <w:t>Türkiye’de aile içinde yapılan istismar, aile dışında gerçekleşen istismardan daha fazladır.</w:t>
      </w:r>
    </w:p>
    <w:p w:rsidR="00AF0CD1" w:rsidRDefault="00AF0CD1">
      <w:pPr>
        <w:pStyle w:val="GvdeMetni"/>
        <w:spacing w:before="2"/>
        <w:rPr>
          <w:sz w:val="21"/>
        </w:rPr>
      </w:pPr>
    </w:p>
    <w:p w:rsidR="00AF0CD1" w:rsidRDefault="00BC5F5C">
      <w:pPr>
        <w:pStyle w:val="GvdeMetni"/>
        <w:spacing w:line="232" w:lineRule="auto"/>
        <w:ind w:left="2007" w:right="3864"/>
      </w:pPr>
      <w:r>
        <w:t>Çocuğun istismara uğrama oranıyla çocuğun yaşı doğru oranRda olduğu tespit edilmiştir.</w:t>
      </w:r>
    </w:p>
    <w:p w:rsidR="00AF0CD1" w:rsidRDefault="00AF0CD1">
      <w:pPr>
        <w:pStyle w:val="GvdeMetni"/>
        <w:spacing w:before="11"/>
      </w:pPr>
    </w:p>
    <w:p w:rsidR="00AF0CD1" w:rsidRDefault="00BC5F5C">
      <w:pPr>
        <w:pStyle w:val="GvdeMetni"/>
        <w:spacing w:line="232" w:lineRule="auto"/>
        <w:ind w:left="2007" w:right="3717"/>
      </w:pPr>
      <w:r>
        <w:t>İstismar ve ihmale uğrayan çocuk sayısı, son yıllarda arRş gösterdiği incelenen vakalarda belirlenmiştir.</w:t>
      </w:r>
    </w:p>
    <w:p w:rsidR="00AF0CD1" w:rsidRDefault="00AF0CD1">
      <w:pPr>
        <w:pStyle w:val="GvdeMetni"/>
        <w:rPr>
          <w:sz w:val="20"/>
        </w:rPr>
      </w:pPr>
    </w:p>
    <w:p w:rsidR="00AF0CD1" w:rsidRDefault="00BC5F5C">
      <w:pPr>
        <w:pStyle w:val="GvdeMetni"/>
        <w:spacing w:before="8"/>
        <w:rPr>
          <w:sz w:val="18"/>
        </w:rPr>
      </w:pPr>
      <w:r>
        <w:rPr>
          <w:noProof/>
          <w:lang w:val="tr-TR" w:eastAsia="tr-TR"/>
        </w:rPr>
        <w:drawing>
          <wp:anchor distT="0" distB="0" distL="0" distR="0" simplePos="0" relativeHeight="2224" behindDoc="0" locked="0" layoutInCell="1" allowOverlap="1">
            <wp:simplePos x="0" y="0"/>
            <wp:positionH relativeFrom="page">
              <wp:posOffset>726721</wp:posOffset>
            </wp:positionH>
            <wp:positionV relativeFrom="paragraph">
              <wp:posOffset>169841</wp:posOffset>
            </wp:positionV>
            <wp:extent cx="4975814" cy="471487"/>
            <wp:effectExtent l="0" t="0" r="0" b="0"/>
            <wp:wrapTopAndBottom/>
            <wp:docPr id="9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6.png"/>
                    <pic:cNvPicPr/>
                  </pic:nvPicPr>
                  <pic:blipFill>
                    <a:blip r:embed="rId73" cstate="print"/>
                    <a:stretch>
                      <a:fillRect/>
                    </a:stretch>
                  </pic:blipFill>
                  <pic:spPr>
                    <a:xfrm>
                      <a:off x="0" y="0"/>
                      <a:ext cx="4975814" cy="471487"/>
                    </a:xfrm>
                    <a:prstGeom prst="rect">
                      <a:avLst/>
                    </a:prstGeom>
                  </pic:spPr>
                </pic:pic>
              </a:graphicData>
            </a:graphic>
          </wp:anchor>
        </w:drawing>
      </w:r>
    </w:p>
    <w:p w:rsidR="00AF0CD1" w:rsidRDefault="00AF0CD1">
      <w:pPr>
        <w:pStyle w:val="GvdeMetni"/>
        <w:spacing w:before="6"/>
        <w:rPr>
          <w:sz w:val="10"/>
        </w:rPr>
      </w:pPr>
    </w:p>
    <w:p w:rsidR="00AF0CD1" w:rsidRDefault="00BC5F5C">
      <w:pPr>
        <w:spacing w:before="106" w:line="232" w:lineRule="auto"/>
        <w:ind w:left="2709" w:right="3114"/>
      </w:pPr>
      <w:r>
        <w:rPr>
          <w:noProof/>
          <w:lang w:val="tr-TR" w:eastAsia="tr-TR"/>
        </w:rPr>
        <w:drawing>
          <wp:anchor distT="0" distB="0" distL="0" distR="0" simplePos="0" relativeHeight="268413575" behindDoc="1" locked="0" layoutInCell="1" allowOverlap="1">
            <wp:simplePos x="0" y="0"/>
            <wp:positionH relativeFrom="page">
              <wp:posOffset>4197413</wp:posOffset>
            </wp:positionH>
            <wp:positionV relativeFrom="paragraph">
              <wp:posOffset>29291</wp:posOffset>
            </wp:positionV>
            <wp:extent cx="1945817" cy="2251944"/>
            <wp:effectExtent l="0" t="0" r="0" b="0"/>
            <wp:wrapNone/>
            <wp:docPr id="9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7.png"/>
                    <pic:cNvPicPr/>
                  </pic:nvPicPr>
                  <pic:blipFill>
                    <a:blip r:embed="rId74" cstate="print"/>
                    <a:stretch>
                      <a:fillRect/>
                    </a:stretch>
                  </pic:blipFill>
                  <pic:spPr>
                    <a:xfrm>
                      <a:off x="0" y="0"/>
                      <a:ext cx="1945817" cy="2251944"/>
                    </a:xfrm>
                    <a:prstGeom prst="rect">
                      <a:avLst/>
                    </a:prstGeom>
                  </pic:spPr>
                </pic:pic>
              </a:graphicData>
            </a:graphic>
          </wp:anchor>
        </w:drawing>
      </w:r>
      <w:r>
        <w:rPr>
          <w:b/>
        </w:rPr>
        <w:t xml:space="preserve">TCK Cinsel Suç Davaları İstatistikleri </w:t>
      </w:r>
      <w:r>
        <w:t>2013 verilerine göre;</w:t>
      </w:r>
    </w:p>
    <w:p w:rsidR="00AF0CD1" w:rsidRDefault="00BC5F5C">
      <w:pPr>
        <w:spacing w:line="232" w:lineRule="auto"/>
        <w:ind w:left="2709" w:right="3050"/>
      </w:pPr>
      <w:r>
        <w:t xml:space="preserve">Ülkemizde çocuğa karşı işlenen cinsel suçlar </w:t>
      </w:r>
      <w:r>
        <w:rPr>
          <w:b/>
        </w:rPr>
        <w:t>%46.11</w:t>
      </w:r>
      <w:r>
        <w:t xml:space="preserve">’ dir. </w:t>
      </w:r>
      <w:r>
        <w:rPr>
          <w:b/>
        </w:rPr>
        <w:t xml:space="preserve">Emniyet Güçlerine Yapılan Çocuğa Yönelik Cinsel İstismar Başvurularına </w:t>
      </w:r>
      <w:r>
        <w:t>göre;</w:t>
      </w:r>
    </w:p>
    <w:p w:rsidR="00AF0CD1" w:rsidRDefault="00BC5F5C">
      <w:pPr>
        <w:pStyle w:val="GvdeMetni"/>
        <w:spacing w:before="11" w:line="264" w:lineRule="exact"/>
        <w:ind w:left="2709"/>
      </w:pPr>
      <w:r>
        <w:t>Ülkemizde çocuğa yönelik işlenen cinsel suçlar,</w:t>
      </w:r>
    </w:p>
    <w:p w:rsidR="00AF0CD1" w:rsidRDefault="00BC5F5C">
      <w:pPr>
        <w:pStyle w:val="ListeParagraf"/>
        <w:numPr>
          <w:ilvl w:val="0"/>
          <w:numId w:val="2"/>
        </w:numPr>
        <w:tabs>
          <w:tab w:val="left" w:pos="2980"/>
        </w:tabs>
        <w:spacing w:line="260" w:lineRule="exact"/>
      </w:pPr>
      <w:r>
        <w:t>2007 yılında</w:t>
      </w:r>
      <w:r>
        <w:rPr>
          <w:spacing w:val="-1"/>
        </w:rPr>
        <w:t xml:space="preserve"> </w:t>
      </w:r>
      <w:r>
        <w:t>1.506</w:t>
      </w:r>
    </w:p>
    <w:p w:rsidR="00AF0CD1" w:rsidRDefault="00BC5F5C">
      <w:pPr>
        <w:pStyle w:val="ListeParagraf"/>
        <w:numPr>
          <w:ilvl w:val="0"/>
          <w:numId w:val="2"/>
        </w:numPr>
        <w:tabs>
          <w:tab w:val="left" w:pos="2980"/>
        </w:tabs>
        <w:spacing w:line="260" w:lineRule="exact"/>
      </w:pPr>
      <w:r>
        <w:t>2008 yılında</w:t>
      </w:r>
      <w:r>
        <w:rPr>
          <w:spacing w:val="-1"/>
        </w:rPr>
        <w:t xml:space="preserve"> </w:t>
      </w:r>
      <w:r>
        <w:t>744</w:t>
      </w:r>
    </w:p>
    <w:p w:rsidR="00AF0CD1" w:rsidRDefault="00BC5F5C">
      <w:pPr>
        <w:pStyle w:val="ListeParagraf"/>
        <w:numPr>
          <w:ilvl w:val="0"/>
          <w:numId w:val="2"/>
        </w:numPr>
        <w:tabs>
          <w:tab w:val="left" w:pos="2980"/>
        </w:tabs>
        <w:spacing w:line="264" w:lineRule="exact"/>
      </w:pPr>
      <w:r>
        <w:t>2009 yılında 3.703 olarak tespit</w:t>
      </w:r>
      <w:r>
        <w:rPr>
          <w:spacing w:val="-2"/>
        </w:rPr>
        <w:t xml:space="preserve"> </w:t>
      </w:r>
      <w:r>
        <w:t>edilmiştir.</w:t>
      </w:r>
    </w:p>
    <w:p w:rsidR="00AF0CD1" w:rsidRDefault="00AF0CD1">
      <w:pPr>
        <w:spacing w:line="264" w:lineRule="exact"/>
        <w:sectPr w:rsidR="00AF0CD1">
          <w:type w:val="continuous"/>
          <w:pgSz w:w="10800" w:h="14400"/>
          <w:pgMar w:top="1360" w:right="0" w:bottom="280" w:left="0" w:header="708" w:footer="708" w:gutter="0"/>
          <w:cols w:space="708"/>
        </w:sectPr>
      </w:pPr>
    </w:p>
    <w:p w:rsidR="00AF0CD1" w:rsidRDefault="00AF0CD1">
      <w:pPr>
        <w:pStyle w:val="GvdeMetni"/>
        <w:spacing w:before="11"/>
        <w:rPr>
          <w:sz w:val="23"/>
        </w:rPr>
      </w:pPr>
    </w:p>
    <w:p w:rsidR="00AF0CD1" w:rsidRDefault="00AF0CD1">
      <w:pPr>
        <w:pStyle w:val="GvdeMetni"/>
        <w:spacing w:before="8"/>
        <w:rPr>
          <w:sz w:val="8"/>
        </w:rPr>
      </w:pPr>
    </w:p>
    <w:p w:rsidR="00AF0CD1" w:rsidRDefault="00AF0CD1" w:rsidP="00283D5A">
      <w:pPr>
        <w:spacing w:before="100"/>
        <w:ind w:left="1528"/>
        <w:rPr>
          <w:sz w:val="20"/>
        </w:rPr>
      </w:pPr>
    </w:p>
    <w:p w:rsidR="00AF0CD1" w:rsidRDefault="00AF0CD1">
      <w:pPr>
        <w:pStyle w:val="GvdeMetni"/>
        <w:spacing w:before="1" w:after="1"/>
        <w:rPr>
          <w:sz w:val="11"/>
        </w:rPr>
      </w:pPr>
    </w:p>
    <w:p w:rsidR="00AF0CD1" w:rsidRDefault="00BC5F5C">
      <w:pPr>
        <w:pStyle w:val="GvdeMetni"/>
        <w:spacing w:line="249" w:lineRule="exact"/>
        <w:ind w:left="3705"/>
        <w:rPr>
          <w:sz w:val="20"/>
        </w:rPr>
      </w:pPr>
      <w:r>
        <w:rPr>
          <w:noProof/>
          <w:position w:val="-4"/>
          <w:sz w:val="20"/>
          <w:lang w:val="tr-TR" w:eastAsia="tr-TR"/>
        </w:rPr>
        <w:drawing>
          <wp:inline distT="0" distB="0" distL="0" distR="0">
            <wp:extent cx="1637393" cy="158686"/>
            <wp:effectExtent l="0" t="0" r="0" b="0"/>
            <wp:docPr id="11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1.png"/>
                    <pic:cNvPicPr/>
                  </pic:nvPicPr>
                  <pic:blipFill>
                    <a:blip r:embed="rId75" cstate="print"/>
                    <a:stretch>
                      <a:fillRect/>
                    </a:stretch>
                  </pic:blipFill>
                  <pic:spPr>
                    <a:xfrm>
                      <a:off x="0" y="0"/>
                      <a:ext cx="1637393" cy="158686"/>
                    </a:xfrm>
                    <a:prstGeom prst="rect">
                      <a:avLst/>
                    </a:prstGeom>
                  </pic:spPr>
                </pic:pic>
              </a:graphicData>
            </a:graphic>
          </wp:inline>
        </w:drawing>
      </w:r>
    </w:p>
    <w:p w:rsidR="00AF0CD1" w:rsidRDefault="00AF0CD1">
      <w:pPr>
        <w:pStyle w:val="GvdeMetni"/>
        <w:spacing w:before="7"/>
        <w:rPr>
          <w:sz w:val="23"/>
        </w:rPr>
      </w:pPr>
    </w:p>
    <w:p w:rsidR="00AF0CD1" w:rsidRDefault="00BC5F5C">
      <w:pPr>
        <w:pStyle w:val="GvdeMetni"/>
        <w:spacing w:before="106" w:line="232" w:lineRule="auto"/>
        <w:ind w:left="752" w:right="953"/>
      </w:pPr>
      <w:r>
        <w:t>Ülkemizde çocuk istismarının önüne geçmek ve çocukları korumaya yönelik olarak, istismara uğramış ya</w:t>
      </w:r>
      <w:r w:rsidR="00283D5A">
        <w:t xml:space="preserve"> da istismara uğrama şüphesi altı</w:t>
      </w:r>
      <w:r>
        <w:t xml:space="preserve">ndaki mağdur çocukların, yaşadıkları bu durumdan en haﬁf düzeyde incinerek kurtulabilmeleri amacıyla çocukların ifade alma, adli muayene ve diğer her türlü soruşturma işlemlerinin tek merkezde yapılması için </w:t>
      </w:r>
      <w:r>
        <w:rPr>
          <w:b/>
        </w:rPr>
        <w:t xml:space="preserve">Çocuk İzlem Merkezleri (ÇİM) </w:t>
      </w:r>
      <w:r>
        <w:t>kurulmuştur.</w:t>
      </w:r>
    </w:p>
    <w:p w:rsidR="00AF0CD1" w:rsidRDefault="00BC5F5C">
      <w:pPr>
        <w:pStyle w:val="GvdeMetni"/>
        <w:spacing w:line="235" w:lineRule="auto"/>
        <w:ind w:left="752" w:right="1028"/>
      </w:pPr>
      <w:r>
        <w:t>ÇİM öncesi uygulanan sistemde istismara uğradığı şüphesi taşıyan çocuk konuyu önce kolluğa taşıyan kişiye (ihbar halleri hariç), ardından kolluğa (ilçelerde görev bölgesine göre jandarmaya kimi jandarma bölgesinde çocuklara ilişkin özel birimler bulunmadığından o gün nöbetçi kimse ona), ardından savcıya, sonra mahkeme heyetine daha sonra Adli Tıp Kurumu görevlilerine ve gerek görülürse başka ilgililere maruz kaldığı hadiseyi tekrar tekrar anlatmakta ve bu durum çocuklarda çok daha büyük travmalara sebep olmaktaydı.</w:t>
      </w:r>
    </w:p>
    <w:p w:rsidR="00AF0CD1" w:rsidRDefault="00BC5F5C">
      <w:pPr>
        <w:pStyle w:val="GvdeMetni"/>
        <w:spacing w:line="237" w:lineRule="auto"/>
        <w:ind w:left="752" w:right="1212"/>
      </w:pPr>
      <w:r>
        <w:t>Günümüzde bu durumun önüne geçebilmek, bilinçli bir şekilde müdahale edebilmek ve çocuklara psikolojik açıdan daha fazla zarar verilmesini önlemek amacıyla ÇİM’ler kurulmuştur. Türkiye’ de şu an 13 ÇİM bulunmaktadır. Pilot uygulamalarına 2010 yılında başlanan ÇİM’ lerin günümüzde her il için Sağlık Bakanlığı’na bağlı hastaneler ve kurumlar büny</w:t>
      </w:r>
      <w:r w:rsidR="00283D5A">
        <w:t>esinde kurularak yaygınlaştı</w:t>
      </w:r>
      <w:r>
        <w:t>rılmasına devam edilmektedir. ÇİM’ lerin amaçları;</w:t>
      </w:r>
    </w:p>
    <w:p w:rsidR="00AF0CD1" w:rsidRDefault="00AF0CD1">
      <w:pPr>
        <w:pStyle w:val="GvdeMetni"/>
        <w:spacing w:before="5"/>
        <w:rPr>
          <w:sz w:val="29"/>
        </w:rPr>
      </w:pPr>
    </w:p>
    <w:p w:rsidR="00AF0CD1" w:rsidRDefault="00BC5F5C">
      <w:pPr>
        <w:pStyle w:val="ListeParagraf"/>
        <w:numPr>
          <w:ilvl w:val="2"/>
          <w:numId w:val="2"/>
        </w:numPr>
        <w:tabs>
          <w:tab w:val="left" w:pos="3486"/>
        </w:tabs>
        <w:spacing w:before="107" w:line="232" w:lineRule="auto"/>
        <w:ind w:right="1102"/>
      </w:pPr>
      <w:r>
        <w:rPr>
          <w:noProof/>
          <w:lang w:val="tr-TR" w:eastAsia="tr-TR"/>
        </w:rPr>
        <w:drawing>
          <wp:anchor distT="0" distB="0" distL="0" distR="0" simplePos="0" relativeHeight="2584" behindDoc="0" locked="0" layoutInCell="1" allowOverlap="1">
            <wp:simplePos x="0" y="0"/>
            <wp:positionH relativeFrom="page">
              <wp:posOffset>260648</wp:posOffset>
            </wp:positionH>
            <wp:positionV relativeFrom="paragraph">
              <wp:posOffset>245293</wp:posOffset>
            </wp:positionV>
            <wp:extent cx="1660550" cy="1656181"/>
            <wp:effectExtent l="0" t="0" r="0" b="0"/>
            <wp:wrapNone/>
            <wp:docPr id="11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2.png"/>
                    <pic:cNvPicPr/>
                  </pic:nvPicPr>
                  <pic:blipFill>
                    <a:blip r:embed="rId76" cstate="print"/>
                    <a:stretch>
                      <a:fillRect/>
                    </a:stretch>
                  </pic:blipFill>
                  <pic:spPr>
                    <a:xfrm>
                      <a:off x="0" y="0"/>
                      <a:ext cx="1660550" cy="1656181"/>
                    </a:xfrm>
                    <a:prstGeom prst="rect">
                      <a:avLst/>
                    </a:prstGeom>
                  </pic:spPr>
                </pic:pic>
              </a:graphicData>
            </a:graphic>
          </wp:anchor>
        </w:drawing>
      </w:r>
      <w:r>
        <w:t>Cinsel istismara uğrayan çocuğa inceleme ve tedavi aşamasında</w:t>
      </w:r>
      <w:r>
        <w:rPr>
          <w:spacing w:val="-15"/>
        </w:rPr>
        <w:t xml:space="preserve"> </w:t>
      </w:r>
      <w:r>
        <w:t>gerek görülen sağlık, eğitim, kolluk kuvvetleri, hukuk ve adalet sistemi gibi işbirliği yapılması gereken diğer kamu kuruluşları ile eşgüdüm içinde hizmet</w:t>
      </w:r>
      <w:r>
        <w:rPr>
          <w:spacing w:val="-1"/>
        </w:rPr>
        <w:t xml:space="preserve"> </w:t>
      </w:r>
      <w:r>
        <w:t>sağlanması,</w:t>
      </w:r>
    </w:p>
    <w:p w:rsidR="00AF0CD1" w:rsidRDefault="00BC5F5C">
      <w:pPr>
        <w:pStyle w:val="ListeParagraf"/>
        <w:numPr>
          <w:ilvl w:val="2"/>
          <w:numId w:val="2"/>
        </w:numPr>
        <w:tabs>
          <w:tab w:val="left" w:pos="3486"/>
        </w:tabs>
        <w:spacing w:line="237" w:lineRule="auto"/>
        <w:ind w:right="1576"/>
      </w:pPr>
      <w:r>
        <w:t>Güvenli ve çocuk dostu ortam ile çocuktaki travmanın etkilerinin azalRlması, korunma alRna alınması gereken olgularda, çocuğun kalabileceği uygun bir ortam sağlanıncaya kadar geçici bir süre barınma, beslenme, giyim, sağlık ve güvenlik gereksinimlerinin karşılanması,</w:t>
      </w:r>
    </w:p>
    <w:p w:rsidR="00AF0CD1" w:rsidRDefault="00BC5F5C">
      <w:pPr>
        <w:pStyle w:val="ListeParagraf"/>
        <w:numPr>
          <w:ilvl w:val="2"/>
          <w:numId w:val="2"/>
        </w:numPr>
        <w:tabs>
          <w:tab w:val="left" w:pos="3486"/>
        </w:tabs>
        <w:spacing w:line="232" w:lineRule="auto"/>
        <w:ind w:right="1720"/>
      </w:pPr>
      <w:r>
        <w:t>Ailenin yaşadığı travmanın ve yaşanan olayın sağlıklı bir şekilde değerlendirilmesi amacıyla aile ile</w:t>
      </w:r>
      <w:r>
        <w:rPr>
          <w:spacing w:val="-2"/>
        </w:rPr>
        <w:t xml:space="preserve"> </w:t>
      </w:r>
      <w:r>
        <w:t>görüşülmesi,</w:t>
      </w:r>
    </w:p>
    <w:p w:rsidR="00AF0CD1" w:rsidRDefault="00BC5F5C">
      <w:pPr>
        <w:pStyle w:val="ListeParagraf"/>
        <w:numPr>
          <w:ilvl w:val="2"/>
          <w:numId w:val="2"/>
        </w:numPr>
        <w:tabs>
          <w:tab w:val="left" w:pos="3486"/>
        </w:tabs>
        <w:spacing w:before="7" w:line="232" w:lineRule="auto"/>
        <w:ind w:right="1781"/>
      </w:pPr>
      <w:r>
        <w:rPr>
          <w:noProof/>
          <w:lang w:val="tr-TR" w:eastAsia="tr-TR"/>
        </w:rPr>
        <w:drawing>
          <wp:anchor distT="0" distB="0" distL="0" distR="0" simplePos="0" relativeHeight="268413887" behindDoc="1" locked="0" layoutInCell="1" allowOverlap="1">
            <wp:simplePos x="0" y="0"/>
            <wp:positionH relativeFrom="page">
              <wp:posOffset>2708922</wp:posOffset>
            </wp:positionH>
            <wp:positionV relativeFrom="paragraph">
              <wp:posOffset>68483</wp:posOffset>
            </wp:positionV>
            <wp:extent cx="1493227" cy="2093831"/>
            <wp:effectExtent l="0" t="0" r="0" b="0"/>
            <wp:wrapNone/>
            <wp:docPr id="11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3.png"/>
                    <pic:cNvPicPr/>
                  </pic:nvPicPr>
                  <pic:blipFill>
                    <a:blip r:embed="rId77" cstate="print"/>
                    <a:stretch>
                      <a:fillRect/>
                    </a:stretch>
                  </pic:blipFill>
                  <pic:spPr>
                    <a:xfrm>
                      <a:off x="0" y="0"/>
                      <a:ext cx="1493227" cy="2093831"/>
                    </a:xfrm>
                    <a:prstGeom prst="rect">
                      <a:avLst/>
                    </a:prstGeom>
                  </pic:spPr>
                </pic:pic>
              </a:graphicData>
            </a:graphic>
          </wp:anchor>
        </w:drawing>
      </w:r>
      <w:r>
        <w:t>Ailenin ilk danışmanlık gereksinimlerinin karşılanması şeklinde sıralanabilir.</w:t>
      </w:r>
    </w:p>
    <w:p w:rsidR="00AF0CD1" w:rsidRDefault="00AF0CD1">
      <w:pPr>
        <w:spacing w:line="232" w:lineRule="auto"/>
        <w:sectPr w:rsidR="00AF0CD1">
          <w:footerReference w:type="default" r:id="rId78"/>
          <w:pgSz w:w="10800" w:h="14400"/>
          <w:pgMar w:top="680" w:right="0" w:bottom="880" w:left="0" w:header="41" w:footer="691" w:gutter="0"/>
          <w:pgNumType w:start="13"/>
          <w:cols w:space="708"/>
        </w:sectPr>
      </w:pPr>
    </w:p>
    <w:p w:rsidR="00AF0CD1" w:rsidRDefault="00AF0CD1">
      <w:pPr>
        <w:pStyle w:val="GvdeMetni"/>
        <w:rPr>
          <w:sz w:val="20"/>
        </w:rPr>
      </w:pPr>
    </w:p>
    <w:p w:rsidR="00AF0CD1" w:rsidRDefault="00AF0CD1">
      <w:pPr>
        <w:pStyle w:val="GvdeMetni"/>
        <w:spacing w:before="7"/>
        <w:rPr>
          <w:sz w:val="10"/>
        </w:rPr>
      </w:pPr>
    </w:p>
    <w:p w:rsidR="00AF0CD1" w:rsidRDefault="00BC5F5C">
      <w:pPr>
        <w:pStyle w:val="GvdeMetni"/>
        <w:ind w:left="1692"/>
        <w:rPr>
          <w:sz w:val="20"/>
        </w:rPr>
      </w:pPr>
      <w:r>
        <w:rPr>
          <w:noProof/>
          <w:sz w:val="20"/>
          <w:lang w:val="tr-TR" w:eastAsia="tr-TR"/>
        </w:rPr>
        <w:drawing>
          <wp:inline distT="0" distB="0" distL="0" distR="0">
            <wp:extent cx="4413657" cy="514350"/>
            <wp:effectExtent l="0" t="0" r="0" b="0"/>
            <wp:docPr id="12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4.png"/>
                    <pic:cNvPicPr/>
                  </pic:nvPicPr>
                  <pic:blipFill>
                    <a:blip r:embed="rId79" cstate="print"/>
                    <a:stretch>
                      <a:fillRect/>
                    </a:stretch>
                  </pic:blipFill>
                  <pic:spPr>
                    <a:xfrm>
                      <a:off x="0" y="0"/>
                      <a:ext cx="4413657" cy="514350"/>
                    </a:xfrm>
                    <a:prstGeom prst="rect">
                      <a:avLst/>
                    </a:prstGeom>
                  </pic:spPr>
                </pic:pic>
              </a:graphicData>
            </a:graphic>
          </wp:inline>
        </w:drawing>
      </w:r>
    </w:p>
    <w:p w:rsidR="00AF0CD1" w:rsidRDefault="00AF0CD1">
      <w:pPr>
        <w:rPr>
          <w:sz w:val="20"/>
        </w:rPr>
        <w:sectPr w:rsidR="00AF0CD1">
          <w:pgSz w:w="10800" w:h="14400"/>
          <w:pgMar w:top="620" w:right="0" w:bottom="880" w:left="0" w:header="41" w:footer="691" w:gutter="0"/>
          <w:cols w:space="708"/>
        </w:sectPr>
      </w:pPr>
    </w:p>
    <w:p w:rsidR="00AF0CD1" w:rsidRDefault="00BC5F5C">
      <w:pPr>
        <w:pStyle w:val="GvdeMetni"/>
        <w:spacing w:before="21" w:line="232" w:lineRule="auto"/>
        <w:ind w:left="697" w:right="560"/>
      </w:pPr>
      <w:r>
        <w:lastRenderedPageBreak/>
        <w:t>Çocukla konuşmanın kesilmeyeceğinden emin olunan bir yer bulunmalı,</w:t>
      </w:r>
    </w:p>
    <w:p w:rsidR="00AF0CD1" w:rsidRDefault="00BC5F5C">
      <w:pPr>
        <w:pStyle w:val="GvdeMetni"/>
        <w:spacing w:line="232" w:lineRule="auto"/>
        <w:ind w:left="697" w:right="261"/>
      </w:pPr>
      <w:r>
        <w:t>Masanın arkasında oturmaktansa yanında oturup yeri geldiğinde onu sakinleştirmeli,</w:t>
      </w:r>
    </w:p>
    <w:p w:rsidR="00AF0CD1" w:rsidRDefault="00BC5F5C">
      <w:pPr>
        <w:pStyle w:val="GvdeMetni"/>
        <w:spacing w:line="242" w:lineRule="auto"/>
        <w:ind w:left="697" w:right="489"/>
      </w:pPr>
      <w:r>
        <w:t>Çocuğu sakinleştirmek ve ya yanında olduğunu belirtmek için dahi olsa ona izin almadan dokunulmamalı,</w:t>
      </w:r>
    </w:p>
    <w:p w:rsidR="00AF0CD1" w:rsidRDefault="00283D5A">
      <w:pPr>
        <w:pStyle w:val="GvdeMetni"/>
        <w:spacing w:line="232" w:lineRule="auto"/>
        <w:ind w:left="697" w:right="150"/>
      </w:pPr>
      <w:r>
        <w:t>Kendi duygularınızı kontrol altı</w:t>
      </w:r>
      <w:r w:rsidR="00BC5F5C">
        <w:t>nda tutarak açıklıkla dinlemeli,</w:t>
      </w:r>
    </w:p>
    <w:p w:rsidR="00AF0CD1" w:rsidRDefault="00BE750D">
      <w:pPr>
        <w:pStyle w:val="GvdeMetni"/>
        <w:spacing w:line="232" w:lineRule="auto"/>
        <w:ind w:left="697" w:right="20"/>
      </w:pPr>
      <w:r w:rsidRPr="00BE750D">
        <w:pict>
          <v:group id="_x0000_s1032" style="position:absolute;left:0;text-align:left;margin-left:19.55pt;margin-top:25.15pt;width:203.1pt;height:399.7pt;z-index:-21520;mso-position-horizontal-relative:page" coordorigin="391,503" coordsize="4062,7994">
            <v:shape id="_x0000_s1036" type="#_x0000_t75" style="position:absolute;left:1100;top:503;width:1321;height:1777">
              <v:imagedata r:id="rId80" o:title=""/>
            </v:shape>
            <v:shape id="_x0000_s1035" type="#_x0000_t75" style="position:absolute;left:390;top:2234;width:4062;height:3289">
              <v:imagedata r:id="rId81" o:title=""/>
            </v:shape>
            <v:shape id="_x0000_s1034" type="#_x0000_t75" style="position:absolute;left:617;top:1754;width:1316;height:1316">
              <v:imagedata r:id="rId82" o:title=""/>
            </v:shape>
            <v:shape id="_x0000_s1033" type="#_x0000_t75" style="position:absolute;left:811;top:5161;width:3617;height:3336">
              <v:imagedata r:id="rId83" o:title=""/>
            </v:shape>
            <w10:wrap anchorx="page"/>
          </v:group>
        </w:pict>
      </w:r>
      <w:r w:rsidR="00BC5F5C">
        <w:t>Sakin kalmanın ne kad</w:t>
      </w:r>
      <w:r w:rsidR="00283D5A">
        <w:t>ar önemli olduğunu kendinize hatı</w:t>
      </w:r>
      <w:r w:rsidR="00BC5F5C">
        <w:t>rlatmalı,</w:t>
      </w:r>
    </w:p>
    <w:p w:rsidR="00AF0CD1" w:rsidRDefault="00BC5F5C">
      <w:pPr>
        <w:pStyle w:val="GvdeMetni"/>
        <w:spacing w:before="146" w:line="232" w:lineRule="auto"/>
        <w:ind w:left="697" w:right="463"/>
      </w:pPr>
      <w:r>
        <w:br w:type="column"/>
      </w:r>
      <w:r>
        <w:lastRenderedPageBreak/>
        <w:t>Çocuğun kullandığı kelimeleri kullanarak, onun anlayacağı dilden konuşmalı,</w:t>
      </w:r>
    </w:p>
    <w:p w:rsidR="00AF0CD1" w:rsidRDefault="00BC5F5C">
      <w:pPr>
        <w:pStyle w:val="GvdeMetni"/>
        <w:spacing w:line="232" w:lineRule="auto"/>
        <w:ind w:left="697" w:right="1070"/>
      </w:pPr>
      <w:r>
        <w:t>‘Neden?’ sorusuyla başlayan sorulardan kaçınılmalı,</w:t>
      </w:r>
    </w:p>
    <w:p w:rsidR="00AF0CD1" w:rsidRDefault="00283D5A">
      <w:pPr>
        <w:pStyle w:val="GvdeMetni"/>
        <w:spacing w:line="249" w:lineRule="auto"/>
        <w:ind w:left="697" w:right="704"/>
      </w:pPr>
      <w:r>
        <w:t>Ayrıntı</w:t>
      </w:r>
      <w:r w:rsidR="00BC5F5C">
        <w:t>lar için baskı yapmamalı, sadece olayı anlatması için cesaretlendirmeli,</w:t>
      </w:r>
    </w:p>
    <w:p w:rsidR="00AF0CD1" w:rsidRDefault="00BC5F5C">
      <w:pPr>
        <w:pStyle w:val="GvdeMetni"/>
        <w:spacing w:line="232" w:lineRule="auto"/>
        <w:ind w:left="697" w:right="816"/>
      </w:pPr>
      <w:r>
        <w:t xml:space="preserve">Olayları çocuğun </w:t>
      </w:r>
      <w:r w:rsidR="00283D5A">
        <w:t>kelimeleri ile yazıyla kayıt altı</w:t>
      </w:r>
      <w:r>
        <w:t>na almalı,</w:t>
      </w:r>
    </w:p>
    <w:p w:rsidR="00AF0CD1" w:rsidRDefault="00BC5F5C">
      <w:pPr>
        <w:pStyle w:val="GvdeMetni"/>
        <w:spacing w:line="232" w:lineRule="auto"/>
        <w:ind w:left="697" w:right="463"/>
      </w:pPr>
      <w:r>
        <w:t>Çocuğu anl</w:t>
      </w:r>
      <w:r w:rsidR="00283D5A">
        <w:t>adı</w:t>
      </w:r>
      <w:r>
        <w:t>ğı için takdir etmeli, her zaman yanında olduğunu ona söylemeli,</w:t>
      </w:r>
    </w:p>
    <w:p w:rsidR="00AF0CD1" w:rsidRDefault="00AF0CD1">
      <w:pPr>
        <w:spacing w:line="232" w:lineRule="auto"/>
        <w:sectPr w:rsidR="00AF0CD1">
          <w:type w:val="continuous"/>
          <w:pgSz w:w="10800" w:h="14400"/>
          <w:pgMar w:top="1360" w:right="0" w:bottom="280" w:left="0" w:header="708" w:footer="708" w:gutter="0"/>
          <w:cols w:num="2" w:space="708" w:equalWidth="0">
            <w:col w:w="5375" w:space="86"/>
            <w:col w:w="5339"/>
          </w:cols>
        </w:sectPr>
      </w:pPr>
    </w:p>
    <w:p w:rsidR="00AF0CD1" w:rsidRDefault="00BC5F5C">
      <w:pPr>
        <w:pStyle w:val="GvdeMetni"/>
        <w:spacing w:before="204" w:line="232" w:lineRule="auto"/>
        <w:ind w:left="2764" w:right="3274"/>
      </w:pPr>
      <w:r>
        <w:rPr>
          <w:noProof/>
          <w:lang w:val="tr-TR" w:eastAsia="tr-TR"/>
        </w:rPr>
        <w:lastRenderedPageBreak/>
        <w:drawing>
          <wp:anchor distT="0" distB="0" distL="0" distR="0" simplePos="0" relativeHeight="2632" behindDoc="0" locked="0" layoutInCell="1" allowOverlap="1">
            <wp:simplePos x="0" y="0"/>
            <wp:positionH relativeFrom="page">
              <wp:posOffset>5092776</wp:posOffset>
            </wp:positionH>
            <wp:positionV relativeFrom="paragraph">
              <wp:posOffset>-22071</wp:posOffset>
            </wp:positionV>
            <wp:extent cx="851192" cy="1145518"/>
            <wp:effectExtent l="0" t="0" r="0" b="0"/>
            <wp:wrapNone/>
            <wp:docPr id="12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9.png"/>
                    <pic:cNvPicPr/>
                  </pic:nvPicPr>
                  <pic:blipFill>
                    <a:blip r:embed="rId84" cstate="print"/>
                    <a:stretch>
                      <a:fillRect/>
                    </a:stretch>
                  </pic:blipFill>
                  <pic:spPr>
                    <a:xfrm>
                      <a:off x="0" y="0"/>
                      <a:ext cx="851192" cy="1145518"/>
                    </a:xfrm>
                    <a:prstGeom prst="rect">
                      <a:avLst/>
                    </a:prstGeom>
                  </pic:spPr>
                </pic:pic>
              </a:graphicData>
            </a:graphic>
          </wp:anchor>
        </w:drawing>
      </w:r>
      <w:r>
        <w:t>İstismarı okul ya da yerel çocuk koruma kurumlarına/ yetkililere/rehber danışmana bildirmeli,</w:t>
      </w:r>
    </w:p>
    <w:p w:rsidR="00AF0CD1" w:rsidRDefault="00BC5F5C">
      <w:pPr>
        <w:pStyle w:val="GvdeMetni"/>
        <w:spacing w:line="232" w:lineRule="auto"/>
        <w:ind w:left="2764" w:right="3260"/>
      </w:pPr>
      <w:r>
        <w:t>Gizlilik ilkesine bağlı kalarak sadece bu konu, sorumlu kişilerle paylaşılmalıdır.</w:t>
      </w:r>
    </w:p>
    <w:p w:rsidR="00AF0CD1" w:rsidRDefault="00AF0CD1">
      <w:pPr>
        <w:pStyle w:val="GvdeMetni"/>
        <w:rPr>
          <w:sz w:val="20"/>
        </w:rPr>
      </w:pPr>
    </w:p>
    <w:p w:rsidR="00AF0CD1" w:rsidRDefault="00AF0CD1">
      <w:pPr>
        <w:pStyle w:val="GvdeMetni"/>
        <w:rPr>
          <w:sz w:val="20"/>
        </w:rPr>
      </w:pPr>
    </w:p>
    <w:p w:rsidR="00AF0CD1" w:rsidRDefault="00AF0CD1">
      <w:pPr>
        <w:pStyle w:val="GvdeMetni"/>
        <w:rPr>
          <w:sz w:val="20"/>
        </w:rPr>
      </w:pPr>
    </w:p>
    <w:p w:rsidR="00AF0CD1" w:rsidRDefault="00AF0CD1">
      <w:pPr>
        <w:rPr>
          <w:sz w:val="20"/>
        </w:rPr>
        <w:sectPr w:rsidR="00AF0CD1">
          <w:type w:val="continuous"/>
          <w:pgSz w:w="10800" w:h="14400"/>
          <w:pgMar w:top="1360" w:right="0" w:bottom="280" w:left="0" w:header="708" w:footer="708" w:gutter="0"/>
          <w:cols w:space="708"/>
        </w:sectPr>
      </w:pPr>
    </w:p>
    <w:p w:rsidR="00AF0CD1" w:rsidRDefault="00AF0CD1">
      <w:pPr>
        <w:pStyle w:val="GvdeMetni"/>
        <w:spacing w:before="10"/>
        <w:rPr>
          <w:sz w:val="20"/>
        </w:rPr>
      </w:pPr>
    </w:p>
    <w:p w:rsidR="00AF0CD1" w:rsidRDefault="00BC5F5C">
      <w:pPr>
        <w:pStyle w:val="Heading2"/>
        <w:spacing w:line="264" w:lineRule="exact"/>
        <w:ind w:left="1783" w:firstLine="0"/>
      </w:pPr>
      <w:r>
        <w:t>Unutmamalı!</w:t>
      </w:r>
    </w:p>
    <w:p w:rsidR="00AF0CD1" w:rsidRDefault="00BC5F5C">
      <w:pPr>
        <w:spacing w:line="235" w:lineRule="auto"/>
        <w:ind w:left="1381" w:hanging="1"/>
        <w:jc w:val="center"/>
        <w:rPr>
          <w:b/>
        </w:rPr>
      </w:pPr>
      <w:r>
        <w:rPr>
          <w:b/>
        </w:rPr>
        <w:t>Öğretmenler, istismar ya da ihmal olayını kanıtlamakla değil, bu konuyla alakalı şüpheleri bildirmekle sorumludur.</w:t>
      </w:r>
    </w:p>
    <w:p w:rsidR="00AF0CD1" w:rsidRDefault="00BC5F5C">
      <w:pPr>
        <w:pStyle w:val="GvdeMetni"/>
        <w:rPr>
          <w:b/>
          <w:sz w:val="26"/>
        </w:rPr>
      </w:pPr>
      <w:r>
        <w:br w:type="column"/>
      </w:r>
    </w:p>
    <w:p w:rsidR="00AF0CD1" w:rsidRDefault="00AF0CD1">
      <w:pPr>
        <w:pStyle w:val="GvdeMetni"/>
        <w:rPr>
          <w:b/>
          <w:sz w:val="26"/>
        </w:rPr>
      </w:pPr>
    </w:p>
    <w:p w:rsidR="00AF0CD1" w:rsidRDefault="00BC5F5C">
      <w:pPr>
        <w:pStyle w:val="GvdeMetni"/>
        <w:spacing w:before="210" w:line="232" w:lineRule="auto"/>
        <w:ind w:left="979" w:right="1338"/>
      </w:pPr>
      <w:r>
        <w:t>Milli Eğitim Bakanlığı (MEB)’in yayınladığı Okul Rehberlik ve Psikolojik Danışma Hizmetleri Çalışma Kılavuzu’nun ‘Cinsel İstismar’ adlı alt başlığına göre PDR servisi aşağıdaki yönergeleri izlemelidir.</w:t>
      </w:r>
    </w:p>
    <w:p w:rsidR="00AF0CD1" w:rsidRDefault="00AF0CD1">
      <w:pPr>
        <w:pStyle w:val="GvdeMetni"/>
        <w:spacing w:before="3"/>
        <w:rPr>
          <w:sz w:val="36"/>
        </w:rPr>
      </w:pPr>
    </w:p>
    <w:p w:rsidR="00AF0CD1" w:rsidRDefault="00BC5F5C">
      <w:pPr>
        <w:pStyle w:val="ListeParagraf"/>
        <w:numPr>
          <w:ilvl w:val="0"/>
          <w:numId w:val="1"/>
        </w:numPr>
        <w:tabs>
          <w:tab w:val="left" w:pos="1108"/>
        </w:tabs>
        <w:spacing w:line="232" w:lineRule="auto"/>
        <w:ind w:right="716"/>
      </w:pPr>
      <w:r>
        <w:t>Çocuk cinsel istismarın varlığını bildirdiği takdirde çocuğa</w:t>
      </w:r>
      <w:r>
        <w:rPr>
          <w:spacing w:val="-15"/>
        </w:rPr>
        <w:t xml:space="preserve"> </w:t>
      </w:r>
      <w:r>
        <w:t>karşı merak, üzüntü, ö</w:t>
      </w:r>
      <w:r w:rsidR="00283D5A">
        <w:t>fk</w:t>
      </w:r>
      <w:r>
        <w:t>e ve hayret gibi herhangi bir duygusal tepki verilmeden ve onun bildirimini</w:t>
      </w:r>
      <w:r w:rsidR="00283D5A">
        <w:t xml:space="preserve"> sorgulamaksızın işlemler başlan</w:t>
      </w:r>
      <w:r>
        <w:t>malıdır.</w:t>
      </w:r>
    </w:p>
    <w:p w:rsidR="00AF0CD1" w:rsidRDefault="00283D5A">
      <w:pPr>
        <w:pStyle w:val="ListeParagraf"/>
        <w:numPr>
          <w:ilvl w:val="0"/>
          <w:numId w:val="1"/>
        </w:numPr>
        <w:tabs>
          <w:tab w:val="left" w:pos="1108"/>
        </w:tabs>
        <w:spacing w:line="260" w:lineRule="exact"/>
      </w:pPr>
      <w:r>
        <w:t>Çocuğun açıklamaları tutanak altı</w:t>
      </w:r>
      <w:r w:rsidR="00BC5F5C">
        <w:t>na</w:t>
      </w:r>
      <w:r w:rsidR="00BC5F5C">
        <w:rPr>
          <w:spacing w:val="-2"/>
        </w:rPr>
        <w:t xml:space="preserve"> </w:t>
      </w:r>
      <w:r w:rsidR="00BC5F5C">
        <w:t>alınmalıdır.</w:t>
      </w:r>
    </w:p>
    <w:p w:rsidR="00AF0CD1" w:rsidRDefault="00BC5F5C">
      <w:pPr>
        <w:pStyle w:val="ListeParagraf"/>
        <w:numPr>
          <w:ilvl w:val="0"/>
          <w:numId w:val="1"/>
        </w:numPr>
        <w:tabs>
          <w:tab w:val="left" w:pos="1108"/>
        </w:tabs>
        <w:spacing w:before="18" w:line="232" w:lineRule="auto"/>
        <w:ind w:right="898"/>
      </w:pPr>
      <w:r>
        <w:t>Çocukla görüşme yapan kişilerin bu durumu öğrenmesinden itibaren acil olarak gerekli adli birimlere telefonla ya da yüz yüze olarak ulaşmalıdırlar (TCK Madde</w:t>
      </w:r>
      <w:r>
        <w:rPr>
          <w:spacing w:val="-5"/>
        </w:rPr>
        <w:t xml:space="preserve"> </w:t>
      </w:r>
      <w:r>
        <w:t>279).</w:t>
      </w:r>
    </w:p>
    <w:p w:rsidR="00AF0CD1" w:rsidRDefault="00BC5F5C">
      <w:pPr>
        <w:pStyle w:val="ListeParagraf"/>
        <w:numPr>
          <w:ilvl w:val="0"/>
          <w:numId w:val="1"/>
        </w:numPr>
        <w:tabs>
          <w:tab w:val="left" w:pos="1108"/>
        </w:tabs>
        <w:spacing w:line="256" w:lineRule="exact"/>
      </w:pPr>
      <w:r>
        <w:t>Bu bildirim esnasında ailenin onayı</w:t>
      </w:r>
      <w:r>
        <w:rPr>
          <w:spacing w:val="-1"/>
        </w:rPr>
        <w:t xml:space="preserve"> </w:t>
      </w:r>
      <w:r>
        <w:t>beklenmez.</w:t>
      </w:r>
    </w:p>
    <w:p w:rsidR="00AF0CD1" w:rsidRDefault="00BC5F5C">
      <w:pPr>
        <w:pStyle w:val="ListeParagraf"/>
        <w:numPr>
          <w:ilvl w:val="0"/>
          <w:numId w:val="1"/>
        </w:numPr>
        <w:tabs>
          <w:tab w:val="left" w:pos="1108"/>
        </w:tabs>
        <w:spacing w:line="260" w:lineRule="exact"/>
      </w:pPr>
      <w:r>
        <w:t>Süreç içerisinde olacaklar ile ilgili çocuğa bilgi</w:t>
      </w:r>
      <w:r>
        <w:rPr>
          <w:spacing w:val="-4"/>
        </w:rPr>
        <w:t xml:space="preserve"> </w:t>
      </w:r>
      <w:r>
        <w:t>verilmelidir.</w:t>
      </w:r>
    </w:p>
    <w:p w:rsidR="00AF0CD1" w:rsidRDefault="00BC5F5C">
      <w:pPr>
        <w:pStyle w:val="ListeParagraf"/>
        <w:numPr>
          <w:ilvl w:val="0"/>
          <w:numId w:val="1"/>
        </w:numPr>
        <w:tabs>
          <w:tab w:val="left" w:pos="1108"/>
        </w:tabs>
        <w:spacing w:line="264" w:lineRule="exact"/>
      </w:pPr>
      <w:r>
        <w:t>Tutanak, bilgi verilecek birime elden teslim</w:t>
      </w:r>
      <w:r>
        <w:rPr>
          <w:spacing w:val="-1"/>
        </w:rPr>
        <w:t xml:space="preserve"> </w:t>
      </w:r>
      <w:r>
        <w:t>edilir.</w:t>
      </w:r>
    </w:p>
    <w:p w:rsidR="00AF0CD1" w:rsidRDefault="00BC5F5C">
      <w:pPr>
        <w:pStyle w:val="ListeParagraf"/>
        <w:numPr>
          <w:ilvl w:val="0"/>
          <w:numId w:val="1"/>
        </w:numPr>
        <w:tabs>
          <w:tab w:val="left" w:pos="1108"/>
        </w:tabs>
        <w:spacing w:before="18" w:line="232" w:lineRule="auto"/>
        <w:ind w:right="958"/>
      </w:pPr>
      <w:r>
        <w:t>Olayın gizliliğini korumak adına çocuk ve konuyu bilen diğer kişilerin başkalarına bildirmesi</w:t>
      </w:r>
      <w:r>
        <w:rPr>
          <w:spacing w:val="-1"/>
        </w:rPr>
        <w:t xml:space="preserve"> </w:t>
      </w:r>
      <w:r>
        <w:t>engellenmelidir.</w:t>
      </w:r>
    </w:p>
    <w:p w:rsidR="00AF0CD1" w:rsidRDefault="00BC5F5C" w:rsidP="00283D5A">
      <w:pPr>
        <w:pStyle w:val="ListeParagraf"/>
        <w:numPr>
          <w:ilvl w:val="0"/>
          <w:numId w:val="1"/>
        </w:numPr>
        <w:tabs>
          <w:tab w:val="left" w:pos="1108"/>
        </w:tabs>
        <w:spacing w:line="232" w:lineRule="auto"/>
        <w:ind w:right="1020"/>
        <w:sectPr w:rsidR="00AF0CD1">
          <w:type w:val="continuous"/>
          <w:pgSz w:w="10800" w:h="14400"/>
          <w:pgMar w:top="1360" w:right="0" w:bottom="280" w:left="0" w:header="708" w:footer="708" w:gutter="0"/>
          <w:cols w:num="2" w:space="708" w:equalWidth="0">
            <w:col w:w="3396" w:space="40"/>
            <w:col w:w="7364"/>
          </w:cols>
        </w:sectPr>
      </w:pPr>
      <w:r>
        <w:t>İl/ilçe Milli Eğitim Müdürlüğü’ne okul yönetimi yazıyı</w:t>
      </w:r>
      <w:r>
        <w:rPr>
          <w:spacing w:val="-14"/>
        </w:rPr>
        <w:t xml:space="preserve"> </w:t>
      </w:r>
      <w:r>
        <w:t xml:space="preserve">elden teslim ederken </w:t>
      </w:r>
      <w:r>
        <w:rPr>
          <w:b/>
        </w:rPr>
        <w:t xml:space="preserve">‘GİZLİDİR’ </w:t>
      </w:r>
      <w:r>
        <w:t>ibaresi ile</w:t>
      </w:r>
      <w:r>
        <w:rPr>
          <w:spacing w:val="-2"/>
        </w:rPr>
        <w:t xml:space="preserve"> </w:t>
      </w:r>
      <w:r>
        <w:t>iletmelidir</w:t>
      </w:r>
    </w:p>
    <w:p w:rsidR="000C0668" w:rsidRDefault="000C0668" w:rsidP="000C0668">
      <w:pPr>
        <w:pStyle w:val="GvdeMetni"/>
        <w:spacing w:before="4"/>
        <w:rPr>
          <w:rFonts w:ascii="Times New Roman"/>
          <w:sz w:val="17"/>
        </w:rPr>
      </w:pPr>
    </w:p>
    <w:sectPr w:rsidR="000C0668" w:rsidSect="00AF0CD1">
      <w:headerReference w:type="default" r:id="rId85"/>
      <w:footerReference w:type="default" r:id="rId86"/>
      <w:pgSz w:w="10800" w:h="14400"/>
      <w:pgMar w:top="1360" w:right="0" w:bottom="280" w:left="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799" w:rsidRDefault="00711799" w:rsidP="00AF0CD1">
      <w:r>
        <w:separator/>
      </w:r>
    </w:p>
  </w:endnote>
  <w:endnote w:type="continuationSeparator" w:id="1">
    <w:p w:rsidR="00711799" w:rsidRDefault="00711799" w:rsidP="00AF0CD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Microsoft Sans Serif">
    <w:altName w:val="Microsoft Sans Serif"/>
    <w:panose1 w:val="020B0604020202020204"/>
    <w:charset w:val="A2"/>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D5A" w:rsidRDefault="00BE750D">
    <w:pPr>
      <w:pStyle w:val="GvdeMetni"/>
      <w:spacing w:line="14" w:lineRule="auto"/>
      <w:rPr>
        <w:sz w:val="20"/>
      </w:rPr>
    </w:pPr>
    <w:r w:rsidRPr="00BE750D">
      <w:pict>
        <v:line id="_x0000_s2085" style="position:absolute;z-index:-19672;mso-position-horizontal-relative:page;mso-position-vertical-relative:page" from="0,671.85pt" to="540pt,671.85pt">
          <w10:wrap anchorx="page" anchory="page"/>
        </v:line>
      </w:pict>
    </w:r>
    <w:r w:rsidRPr="00BE750D">
      <w:pict>
        <v:shapetype id="_x0000_t202" coordsize="21600,21600" o:spt="202" path="m,l,21600r21600,l21600,xe">
          <v:stroke joinstyle="miter"/>
          <v:path gradientshapeok="t" o:connecttype="rect"/>
        </v:shapetype>
        <v:shape id="_x0000_s2086" type="#_x0000_t202" style="position:absolute;margin-left:499.1pt;margin-top:678.85pt;width:8.1pt;height:16.65pt;z-index:-18648;mso-position-horizontal-relative:page;mso-position-vertical-relative:page" filled="f" stroked="f">
          <v:textbox inset="0,0,0,0">
            <w:txbxContent>
              <w:p w:rsidR="00283D5A" w:rsidRDefault="00283D5A">
                <w:pPr>
                  <w:spacing w:before="20"/>
                  <w:ind w:left="20"/>
                  <w:rPr>
                    <w:sz w:val="24"/>
                  </w:rPr>
                </w:pPr>
                <w:r>
                  <w:rPr>
                    <w:color w:val="898989"/>
                    <w:sz w:val="24"/>
                  </w:rPr>
                  <w:t>2</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D1" w:rsidRDefault="00AF0CD1">
    <w:pPr>
      <w:pStyle w:val="GvdeMetni"/>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D1" w:rsidRDefault="00BE750D">
    <w:pPr>
      <w:pStyle w:val="GvdeMetni"/>
      <w:spacing w:line="14" w:lineRule="auto"/>
      <w:rPr>
        <w:sz w:val="20"/>
      </w:rPr>
    </w:pPr>
    <w:r w:rsidRPr="00BE750D">
      <w:pict>
        <v:line id="_x0000_s2069" style="position:absolute;z-index:-23128;mso-position-horizontal-relative:page;mso-position-vertical-relative:page" from="0,671.85pt" to="540pt,671.85pt">
          <w10:wrap anchorx="page" anchory="page"/>
        </v:line>
      </w:pict>
    </w:r>
    <w:r w:rsidRPr="00BE750D">
      <w:pict>
        <v:shapetype id="_x0000_t202" coordsize="21600,21600" o:spt="202" path="m,l,21600r21600,l21600,xe">
          <v:stroke joinstyle="miter"/>
          <v:path gradientshapeok="t" o:connecttype="rect"/>
        </v:shapetype>
        <v:shape id="_x0000_s2068" type="#_x0000_t202" style="position:absolute;margin-left:499.1pt;margin-top:678.85pt;width:8.1pt;height:16.65pt;z-index:-23104;mso-position-horizontal-relative:page;mso-position-vertical-relative:page" filled="f" stroked="f">
          <v:textbox inset="0,0,0,0">
            <w:txbxContent>
              <w:p w:rsidR="00AF0CD1" w:rsidRDefault="00BC5F5C">
                <w:pPr>
                  <w:spacing w:before="20"/>
                  <w:ind w:left="20"/>
                  <w:rPr>
                    <w:sz w:val="24"/>
                  </w:rPr>
                </w:pPr>
                <w:r>
                  <w:rPr>
                    <w:color w:val="898989"/>
                    <w:sz w:val="24"/>
                  </w:rPr>
                  <w:t>2</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D1" w:rsidRDefault="00BE750D">
    <w:pPr>
      <w:pStyle w:val="GvdeMetni"/>
      <w:spacing w:line="14" w:lineRule="auto"/>
      <w:rPr>
        <w:sz w:val="20"/>
      </w:rPr>
    </w:pPr>
    <w:r w:rsidRPr="00BE750D">
      <w:pict>
        <v:shapetype id="_x0000_t202" coordsize="21600,21600" o:spt="202" path="m,l,21600r21600,l21600,xe">
          <v:stroke joinstyle="miter"/>
          <v:path gradientshapeok="t" o:connecttype="rect"/>
        </v:shapetype>
        <v:shape id="_x0000_s2067" type="#_x0000_t202" style="position:absolute;margin-left:499.1pt;margin-top:678.85pt;width:8.1pt;height:16.65pt;z-index:-23080;mso-position-horizontal-relative:page;mso-position-vertical-relative:page" filled="f" stroked="f">
          <v:textbox inset="0,0,0,0">
            <w:txbxContent>
              <w:p w:rsidR="00AF0CD1" w:rsidRDefault="00BC5F5C">
                <w:pPr>
                  <w:spacing w:before="20"/>
                  <w:ind w:left="20"/>
                  <w:rPr>
                    <w:sz w:val="24"/>
                  </w:rPr>
                </w:pPr>
                <w:r>
                  <w:rPr>
                    <w:color w:val="898989"/>
                    <w:sz w:val="24"/>
                  </w:rPr>
                  <w:t>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D1" w:rsidRDefault="00BE750D">
    <w:pPr>
      <w:pStyle w:val="GvdeMetni"/>
      <w:spacing w:line="14" w:lineRule="auto"/>
      <w:rPr>
        <w:sz w:val="20"/>
      </w:rPr>
    </w:pPr>
    <w:r w:rsidRPr="00BE750D">
      <w:pict>
        <v:line id="_x0000_s2063" style="position:absolute;z-index:-23032;mso-position-horizontal-relative:page;mso-position-vertical-relative:page" from="0,671.85pt" to="540pt,671.85pt">
          <w10:wrap anchorx="page" anchory="page"/>
        </v:line>
      </w:pict>
    </w:r>
    <w:r w:rsidRPr="00BE750D">
      <w:pict>
        <v:shapetype id="_x0000_t202" coordsize="21600,21600" o:spt="202" path="m,l,21600r21600,l21600,xe">
          <v:stroke joinstyle="miter"/>
          <v:path gradientshapeok="t" o:connecttype="rect"/>
        </v:shapetype>
        <v:shape id="_x0000_s2062" type="#_x0000_t202" style="position:absolute;margin-left:498.1pt;margin-top:678.85pt;width:10.1pt;height:16.65pt;z-index:-23008;mso-position-horizontal-relative:page;mso-position-vertical-relative:page" filled="f" stroked="f">
          <v:textbox inset="0,0,0,0">
            <w:txbxContent>
              <w:p w:rsidR="00AF0CD1" w:rsidRDefault="00BE750D">
                <w:pPr>
                  <w:spacing w:before="20"/>
                  <w:ind w:left="40"/>
                  <w:rPr>
                    <w:sz w:val="24"/>
                  </w:rPr>
                </w:pPr>
                <w:r>
                  <w:fldChar w:fldCharType="begin"/>
                </w:r>
                <w:r w:rsidR="00BC5F5C">
                  <w:rPr>
                    <w:color w:val="898989"/>
                    <w:sz w:val="24"/>
                  </w:rPr>
                  <w:instrText xml:space="preserve"> PAGE </w:instrText>
                </w:r>
                <w:r>
                  <w:fldChar w:fldCharType="separate"/>
                </w:r>
                <w:r w:rsidR="000C0668">
                  <w:rPr>
                    <w:noProof/>
                    <w:color w:val="898989"/>
                    <w:sz w:val="24"/>
                  </w:rPr>
                  <w:t>5</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D1" w:rsidRDefault="00BE750D">
    <w:pPr>
      <w:pStyle w:val="GvdeMetni"/>
      <w:spacing w:line="14" w:lineRule="auto"/>
      <w:rPr>
        <w:sz w:val="20"/>
      </w:rPr>
    </w:pPr>
    <w:r w:rsidRPr="00BE750D">
      <w:pict>
        <v:line id="_x0000_s2061" style="position:absolute;z-index:-22984;mso-position-horizontal-relative:page;mso-position-vertical-relative:page" from="0,671.85pt" to="540pt,671.85pt">
          <w10:wrap anchorx="page" anchory="page"/>
        </v:line>
      </w:pict>
    </w:r>
    <w:r w:rsidRPr="00BE750D">
      <w:pict>
        <v:shapetype id="_x0000_t202" coordsize="21600,21600" o:spt="202" path="m,l,21600r21600,l21600,xe">
          <v:stroke joinstyle="miter"/>
          <v:path gradientshapeok="t" o:connecttype="rect"/>
        </v:shapetype>
        <v:shape id="_x0000_s2060" type="#_x0000_t202" style="position:absolute;margin-left:498.1pt;margin-top:678.85pt;width:10.1pt;height:16.65pt;z-index:-22960;mso-position-horizontal-relative:page;mso-position-vertical-relative:page" filled="f" stroked="f">
          <v:textbox inset="0,0,0,0">
            <w:txbxContent>
              <w:p w:rsidR="00AF0CD1" w:rsidRDefault="00BE750D">
                <w:pPr>
                  <w:spacing w:before="20"/>
                  <w:ind w:left="40"/>
                  <w:rPr>
                    <w:sz w:val="24"/>
                  </w:rPr>
                </w:pPr>
                <w:r>
                  <w:fldChar w:fldCharType="begin"/>
                </w:r>
                <w:r w:rsidR="00BC5F5C">
                  <w:rPr>
                    <w:color w:val="898989"/>
                    <w:sz w:val="24"/>
                  </w:rPr>
                  <w:instrText xml:space="preserve"> PAGE </w:instrText>
                </w:r>
                <w:r>
                  <w:fldChar w:fldCharType="separate"/>
                </w:r>
                <w:r w:rsidR="000C0668">
                  <w:rPr>
                    <w:noProof/>
                    <w:color w:val="898989"/>
                    <w:sz w:val="24"/>
                  </w:rPr>
                  <w:t>6</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D1" w:rsidRDefault="00BE750D">
    <w:pPr>
      <w:pStyle w:val="GvdeMetni"/>
      <w:spacing w:line="14" w:lineRule="auto"/>
      <w:rPr>
        <w:sz w:val="20"/>
      </w:rPr>
    </w:pPr>
    <w:r w:rsidRPr="00BE750D">
      <w:pict>
        <v:line id="_x0000_s2059" style="position:absolute;z-index:-22936;mso-position-horizontal-relative:page;mso-position-vertical-relative:page" from="0,671.85pt" to="540pt,671.85pt">
          <w10:wrap anchorx="page" anchory="page"/>
        </v:line>
      </w:pict>
    </w:r>
    <w:r w:rsidRPr="00BE750D">
      <w:pict>
        <v:shapetype id="_x0000_t202" coordsize="21600,21600" o:spt="202" path="m,l,21600r21600,l21600,xe">
          <v:stroke joinstyle="miter"/>
          <v:path gradientshapeok="t" o:connecttype="rect"/>
        </v:shapetype>
        <v:shape id="_x0000_s2058" type="#_x0000_t202" style="position:absolute;margin-left:498.1pt;margin-top:678.85pt;width:10.1pt;height:16.65pt;z-index:-22912;mso-position-horizontal-relative:page;mso-position-vertical-relative:page" filled="f" stroked="f">
          <v:textbox inset="0,0,0,0">
            <w:txbxContent>
              <w:p w:rsidR="00AF0CD1" w:rsidRDefault="00BE750D">
                <w:pPr>
                  <w:spacing w:before="20"/>
                  <w:ind w:left="40"/>
                  <w:rPr>
                    <w:sz w:val="24"/>
                  </w:rPr>
                </w:pPr>
                <w:r>
                  <w:fldChar w:fldCharType="begin"/>
                </w:r>
                <w:r w:rsidR="00BC5F5C">
                  <w:rPr>
                    <w:color w:val="898989"/>
                    <w:sz w:val="24"/>
                  </w:rPr>
                  <w:instrText xml:space="preserve"> PAGE </w:instrText>
                </w:r>
                <w:r>
                  <w:fldChar w:fldCharType="separate"/>
                </w:r>
                <w:r w:rsidR="000C0668">
                  <w:rPr>
                    <w:noProof/>
                    <w:color w:val="898989"/>
                    <w:sz w:val="24"/>
                  </w:rPr>
                  <w:t>7</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D1" w:rsidRDefault="00BE750D">
    <w:pPr>
      <w:pStyle w:val="GvdeMetni"/>
      <w:spacing w:line="14" w:lineRule="auto"/>
      <w:rPr>
        <w:sz w:val="20"/>
      </w:rPr>
    </w:pPr>
    <w:r w:rsidRPr="00BE750D">
      <w:pict>
        <v:shapetype id="_x0000_t202" coordsize="21600,21600" o:spt="202" path="m,l,21600r21600,l21600,xe">
          <v:stroke joinstyle="miter"/>
          <v:path gradientshapeok="t" o:connecttype="rect"/>
        </v:shapetype>
        <v:shape id="_x0000_s2057" type="#_x0000_t202" style="position:absolute;margin-left:498.1pt;margin-top:678.85pt;width:10.1pt;height:16.65pt;z-index:-22888;mso-position-horizontal-relative:page;mso-position-vertical-relative:page" filled="f" stroked="f">
          <v:textbox inset="0,0,0,0">
            <w:txbxContent>
              <w:p w:rsidR="00AF0CD1" w:rsidRDefault="00BE750D">
                <w:pPr>
                  <w:spacing w:before="20"/>
                  <w:ind w:left="40"/>
                  <w:rPr>
                    <w:sz w:val="24"/>
                  </w:rPr>
                </w:pPr>
                <w:r>
                  <w:fldChar w:fldCharType="begin"/>
                </w:r>
                <w:r w:rsidR="00BC5F5C">
                  <w:rPr>
                    <w:color w:val="898989"/>
                    <w:sz w:val="24"/>
                  </w:rPr>
                  <w:instrText xml:space="preserve"> PAGE </w:instrText>
                </w:r>
                <w:r>
                  <w:fldChar w:fldCharType="separate"/>
                </w:r>
                <w:r w:rsidR="000C0668">
                  <w:rPr>
                    <w:noProof/>
                    <w:color w:val="898989"/>
                    <w:sz w:val="24"/>
                  </w:rPr>
                  <w:t>8</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D1" w:rsidRDefault="00BE750D">
    <w:pPr>
      <w:pStyle w:val="GvdeMetni"/>
      <w:spacing w:line="14" w:lineRule="auto"/>
      <w:rPr>
        <w:sz w:val="20"/>
      </w:rPr>
    </w:pPr>
    <w:r w:rsidRPr="00BE750D">
      <w:pict>
        <v:line id="_x0000_s2053" style="position:absolute;z-index:-22840;mso-position-horizontal-relative:page;mso-position-vertical-relative:page" from="0,671.85pt" to="540pt,671.85pt">
          <w10:wrap anchorx="page" anchory="page"/>
        </v:line>
      </w:pict>
    </w:r>
    <w:r w:rsidRPr="00BE750D">
      <w:pict>
        <v:shapetype id="_x0000_t202" coordsize="21600,21600" o:spt="202" path="m,l,21600r21600,l21600,xe">
          <v:stroke joinstyle="miter"/>
          <v:path gradientshapeok="t" o:connecttype="rect"/>
        </v:shapetype>
        <v:shape id="_x0000_s2052" type="#_x0000_t202" style="position:absolute;margin-left:492.05pt;margin-top:678.85pt;width:16.2pt;height:16.65pt;z-index:-22816;mso-position-horizontal-relative:page;mso-position-vertical-relative:page" filled="f" stroked="f">
          <v:textbox inset="0,0,0,0">
            <w:txbxContent>
              <w:p w:rsidR="00AF0CD1" w:rsidRDefault="00BE750D">
                <w:pPr>
                  <w:spacing w:before="20"/>
                  <w:ind w:left="40"/>
                  <w:rPr>
                    <w:sz w:val="24"/>
                  </w:rPr>
                </w:pPr>
                <w:r>
                  <w:fldChar w:fldCharType="begin"/>
                </w:r>
                <w:r w:rsidR="00BC5F5C">
                  <w:rPr>
                    <w:color w:val="898989"/>
                    <w:sz w:val="24"/>
                  </w:rPr>
                  <w:instrText xml:space="preserve"> PAGE </w:instrText>
                </w:r>
                <w:r>
                  <w:fldChar w:fldCharType="separate"/>
                </w:r>
                <w:r w:rsidR="000C0668">
                  <w:rPr>
                    <w:noProof/>
                    <w:color w:val="898989"/>
                    <w:sz w:val="24"/>
                  </w:rPr>
                  <w:t>9</w:t>
                </w:r>
                <w:r>
                  <w:fldChar w:fldCharType="end"/>
                </w:r>
              </w:p>
            </w:txbxContent>
          </v:textbox>
          <w10:wrap anchorx="page" anchory="page"/>
        </v:shape>
      </w:pict>
    </w:r>
  </w:p>
  <w:p w:rsidR="00BE750D" w:rsidRDefault="00707E60">
    <w:r>
      <w:rPr>
        <w:sz w:val="20"/>
      </w:rPr>
      <w:t>KEM</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E60" w:rsidRPr="00707E60" w:rsidRDefault="00707E60">
    <w:pPr>
      <w:pStyle w:val="Altbilgi"/>
      <w:rPr>
        <w:b/>
        <w:i/>
      </w:rPr>
    </w:pPr>
    <w:r>
      <w:t xml:space="preserve">                           </w:t>
    </w:r>
    <w:r w:rsidRPr="00707E60">
      <w:rPr>
        <w:b/>
        <w:i/>
      </w:rPr>
      <w:t>KEMERBURGAZ HALİS KUTMANGİL MESLEKİ VE TEKNİK ANADOLU LİSESİ REHBERLİK SERVİSİ</w:t>
    </w:r>
  </w:p>
  <w:p w:rsidR="00AF0CD1" w:rsidRDefault="00AF0CD1">
    <w:pPr>
      <w:pStyle w:val="GvdeMetni"/>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799" w:rsidRDefault="00711799" w:rsidP="00AF0CD1">
      <w:r>
        <w:separator/>
      </w:r>
    </w:p>
  </w:footnote>
  <w:footnote w:type="continuationSeparator" w:id="1">
    <w:p w:rsidR="00711799" w:rsidRDefault="00711799" w:rsidP="00AF0C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D5A" w:rsidRDefault="00BE750D">
    <w:pPr>
      <w:pStyle w:val="GvdeMetni"/>
      <w:spacing w:line="14" w:lineRule="auto"/>
      <w:rPr>
        <w:sz w:val="20"/>
      </w:rPr>
    </w:pPr>
    <w:r w:rsidRPr="00BE750D">
      <w:pict>
        <v:group id="_x0000_s2082" style="position:absolute;margin-left:1pt;margin-top:1pt;width:63.05pt;height:31.85pt;z-index:-20696;mso-position-horizontal-relative:page;mso-position-vertical-relative:page" coordorigin="20,20" coordsize="1261,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left:76;top:69;width:1040;height:454">
            <v:imagedata r:id="rId1" o:title=""/>
          </v:shape>
          <v:rect id="_x0000_s2084" style="position:absolute;left:20;top:20;width:1261;height:637" stroked="f"/>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D1" w:rsidRDefault="00BE750D">
    <w:pPr>
      <w:pStyle w:val="GvdeMetni"/>
      <w:spacing w:line="14" w:lineRule="auto"/>
      <w:rPr>
        <w:sz w:val="20"/>
      </w:rPr>
    </w:pPr>
    <w:r w:rsidRPr="00BE750D">
      <w:pict>
        <v:group id="_x0000_s2070" style="position:absolute;margin-left:1pt;margin-top:1pt;width:63.05pt;height:31.85pt;z-index:-23152;mso-position-horizontal-relative:page;mso-position-vertical-relative:page" coordorigin="20,20" coordsize="1261,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76;top:69;width:1040;height:454">
            <v:imagedata r:id="rId1" o:title=""/>
          </v:shape>
          <v:rect id="_x0000_s2071" style="position:absolute;left:20;top:20;width:1261;height:637" stroked="f"/>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D1" w:rsidRDefault="00BE750D">
    <w:pPr>
      <w:pStyle w:val="GvdeMetni"/>
      <w:spacing w:line="14" w:lineRule="auto"/>
      <w:rPr>
        <w:sz w:val="20"/>
      </w:rPr>
    </w:pPr>
    <w:r w:rsidRPr="00BE750D">
      <w:pict>
        <v:group id="_x0000_s2064" style="position:absolute;margin-left:3.1pt;margin-top:1.5pt;width:55.75pt;height:31.85pt;z-index:-23056;mso-position-horizontal-relative:page;mso-position-vertical-relative:page" coordorigin="62,30" coordsize="1115,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76;top:69;width:1040;height:454">
            <v:imagedata r:id="rId1" o:title=""/>
          </v:shape>
          <v:rect id="_x0000_s2065" style="position:absolute;left:61;top:30;width:1115;height:637" stroked="f"/>
          <w10:wrap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D1" w:rsidRDefault="00AF0CD1">
    <w:pPr>
      <w:pStyle w:val="GvdeMetni"/>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D1" w:rsidRDefault="00AF0CD1">
    <w:pPr>
      <w:pStyle w:val="GvdeMetni"/>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D1" w:rsidRDefault="00AF0CD1">
    <w:pPr>
      <w:pStyle w:val="GvdeMetni"/>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D1" w:rsidRDefault="00BE750D">
    <w:pPr>
      <w:pStyle w:val="GvdeMetni"/>
      <w:spacing w:line="14" w:lineRule="auto"/>
      <w:rPr>
        <w:sz w:val="20"/>
      </w:rPr>
    </w:pPr>
    <w:r w:rsidRPr="00BE750D">
      <w:pict>
        <v:group id="_x0000_s2054" style="position:absolute;margin-left:2.05pt;margin-top:2.05pt;width:55.75pt;height:33.4pt;z-index:-22864;mso-position-horizontal-relative:page;mso-position-vertical-relative:page" coordorigin="41,41" coordsize="1115,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76;top:69;width:1040;height:454">
            <v:imagedata r:id="rId1" o:title=""/>
          </v:shape>
          <v:rect id="_x0000_s2055" style="position:absolute;left:40;top:40;width:1115;height:668" stroked="f"/>
          <w10:wrap anchorx="page" anchory="page"/>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D1" w:rsidRDefault="00AF0CD1">
    <w:pPr>
      <w:pStyle w:val="GvdeMetni"/>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05BA4"/>
    <w:multiLevelType w:val="hybridMultilevel"/>
    <w:tmpl w:val="D7325532"/>
    <w:lvl w:ilvl="0" w:tplc="C13A51CA">
      <w:start w:val="1"/>
      <w:numFmt w:val="decimal"/>
      <w:lvlText w:val="%1."/>
      <w:lvlJc w:val="left"/>
      <w:pPr>
        <w:ind w:left="1107" w:hanging="360"/>
        <w:jc w:val="left"/>
      </w:pPr>
      <w:rPr>
        <w:rFonts w:ascii="Calibri" w:eastAsia="Calibri" w:hAnsi="Calibri" w:cs="Calibri" w:hint="default"/>
        <w:spacing w:val="-6"/>
        <w:w w:val="98"/>
        <w:sz w:val="22"/>
        <w:szCs w:val="22"/>
      </w:rPr>
    </w:lvl>
    <w:lvl w:ilvl="1" w:tplc="1D824FEE">
      <w:numFmt w:val="bullet"/>
      <w:lvlText w:val="•"/>
      <w:lvlJc w:val="left"/>
      <w:pPr>
        <w:ind w:left="1726" w:hanging="360"/>
      </w:pPr>
      <w:rPr>
        <w:rFonts w:hint="default"/>
      </w:rPr>
    </w:lvl>
    <w:lvl w:ilvl="2" w:tplc="BD7E40CC">
      <w:numFmt w:val="bullet"/>
      <w:lvlText w:val="•"/>
      <w:lvlJc w:val="left"/>
      <w:pPr>
        <w:ind w:left="2352" w:hanging="360"/>
      </w:pPr>
      <w:rPr>
        <w:rFonts w:hint="default"/>
      </w:rPr>
    </w:lvl>
    <w:lvl w:ilvl="3" w:tplc="46FCAB08">
      <w:numFmt w:val="bullet"/>
      <w:lvlText w:val="•"/>
      <w:lvlJc w:val="left"/>
      <w:pPr>
        <w:ind w:left="2979" w:hanging="360"/>
      </w:pPr>
      <w:rPr>
        <w:rFonts w:hint="default"/>
      </w:rPr>
    </w:lvl>
    <w:lvl w:ilvl="4" w:tplc="D2C68022">
      <w:numFmt w:val="bullet"/>
      <w:lvlText w:val="•"/>
      <w:lvlJc w:val="left"/>
      <w:pPr>
        <w:ind w:left="3605" w:hanging="360"/>
      </w:pPr>
      <w:rPr>
        <w:rFonts w:hint="default"/>
      </w:rPr>
    </w:lvl>
    <w:lvl w:ilvl="5" w:tplc="1702F23C">
      <w:numFmt w:val="bullet"/>
      <w:lvlText w:val="•"/>
      <w:lvlJc w:val="left"/>
      <w:pPr>
        <w:ind w:left="4232" w:hanging="360"/>
      </w:pPr>
      <w:rPr>
        <w:rFonts w:hint="default"/>
      </w:rPr>
    </w:lvl>
    <w:lvl w:ilvl="6" w:tplc="9782D562">
      <w:numFmt w:val="bullet"/>
      <w:lvlText w:val="•"/>
      <w:lvlJc w:val="left"/>
      <w:pPr>
        <w:ind w:left="4858" w:hanging="360"/>
      </w:pPr>
      <w:rPr>
        <w:rFonts w:hint="default"/>
      </w:rPr>
    </w:lvl>
    <w:lvl w:ilvl="7" w:tplc="C37CF0AA">
      <w:numFmt w:val="bullet"/>
      <w:lvlText w:val="•"/>
      <w:lvlJc w:val="left"/>
      <w:pPr>
        <w:ind w:left="5485" w:hanging="360"/>
      </w:pPr>
      <w:rPr>
        <w:rFonts w:hint="default"/>
      </w:rPr>
    </w:lvl>
    <w:lvl w:ilvl="8" w:tplc="6FA6AC8C">
      <w:numFmt w:val="bullet"/>
      <w:lvlText w:val="•"/>
      <w:lvlJc w:val="left"/>
      <w:pPr>
        <w:ind w:left="6111" w:hanging="360"/>
      </w:pPr>
      <w:rPr>
        <w:rFonts w:hint="default"/>
      </w:rPr>
    </w:lvl>
  </w:abstractNum>
  <w:abstractNum w:abstractNumId="1">
    <w:nsid w:val="114F28D0"/>
    <w:multiLevelType w:val="hybridMultilevel"/>
    <w:tmpl w:val="DA42B1CC"/>
    <w:lvl w:ilvl="0" w:tplc="4CC476AE">
      <w:numFmt w:val="bullet"/>
      <w:lvlText w:val="Ø"/>
      <w:lvlJc w:val="left"/>
      <w:pPr>
        <w:ind w:left="2979" w:hanging="270"/>
      </w:pPr>
      <w:rPr>
        <w:rFonts w:ascii="Microsoft Sans Serif" w:eastAsia="Microsoft Sans Serif" w:hAnsi="Microsoft Sans Serif" w:cs="Microsoft Sans Serif" w:hint="default"/>
        <w:w w:val="102"/>
        <w:sz w:val="22"/>
        <w:szCs w:val="22"/>
      </w:rPr>
    </w:lvl>
    <w:lvl w:ilvl="1" w:tplc="73FC1AC2">
      <w:numFmt w:val="bullet"/>
      <w:lvlText w:val="Ø"/>
      <w:lvlJc w:val="left"/>
      <w:pPr>
        <w:ind w:left="3135" w:hanging="270"/>
      </w:pPr>
      <w:rPr>
        <w:rFonts w:ascii="Microsoft Sans Serif" w:eastAsia="Microsoft Sans Serif" w:hAnsi="Microsoft Sans Serif" w:cs="Microsoft Sans Serif" w:hint="default"/>
        <w:w w:val="102"/>
        <w:sz w:val="22"/>
        <w:szCs w:val="22"/>
      </w:rPr>
    </w:lvl>
    <w:lvl w:ilvl="2" w:tplc="00FC0EAC">
      <w:start w:val="1"/>
      <w:numFmt w:val="decimal"/>
      <w:lvlText w:val="%3."/>
      <w:lvlJc w:val="left"/>
      <w:pPr>
        <w:ind w:left="3485" w:hanging="360"/>
        <w:jc w:val="left"/>
      </w:pPr>
      <w:rPr>
        <w:rFonts w:ascii="Calibri" w:eastAsia="Calibri" w:hAnsi="Calibri" w:cs="Calibri" w:hint="default"/>
        <w:spacing w:val="-6"/>
        <w:w w:val="98"/>
        <w:sz w:val="22"/>
        <w:szCs w:val="22"/>
      </w:rPr>
    </w:lvl>
    <w:lvl w:ilvl="3" w:tplc="36A6EFB6">
      <w:numFmt w:val="bullet"/>
      <w:lvlText w:val="•"/>
      <w:lvlJc w:val="left"/>
      <w:pPr>
        <w:ind w:left="4395" w:hanging="360"/>
      </w:pPr>
      <w:rPr>
        <w:rFonts w:hint="default"/>
      </w:rPr>
    </w:lvl>
    <w:lvl w:ilvl="4" w:tplc="DF62377A">
      <w:numFmt w:val="bullet"/>
      <w:lvlText w:val="•"/>
      <w:lvlJc w:val="left"/>
      <w:pPr>
        <w:ind w:left="5310" w:hanging="360"/>
      </w:pPr>
      <w:rPr>
        <w:rFonts w:hint="default"/>
      </w:rPr>
    </w:lvl>
    <w:lvl w:ilvl="5" w:tplc="A8601B6C">
      <w:numFmt w:val="bullet"/>
      <w:lvlText w:val="•"/>
      <w:lvlJc w:val="left"/>
      <w:pPr>
        <w:ind w:left="6225" w:hanging="360"/>
      </w:pPr>
      <w:rPr>
        <w:rFonts w:hint="default"/>
      </w:rPr>
    </w:lvl>
    <w:lvl w:ilvl="6" w:tplc="513845DA">
      <w:numFmt w:val="bullet"/>
      <w:lvlText w:val="•"/>
      <w:lvlJc w:val="left"/>
      <w:pPr>
        <w:ind w:left="7140" w:hanging="360"/>
      </w:pPr>
      <w:rPr>
        <w:rFonts w:hint="default"/>
      </w:rPr>
    </w:lvl>
    <w:lvl w:ilvl="7" w:tplc="28546976">
      <w:numFmt w:val="bullet"/>
      <w:lvlText w:val="•"/>
      <w:lvlJc w:val="left"/>
      <w:pPr>
        <w:ind w:left="8055" w:hanging="360"/>
      </w:pPr>
      <w:rPr>
        <w:rFonts w:hint="default"/>
      </w:rPr>
    </w:lvl>
    <w:lvl w:ilvl="8" w:tplc="762866E8">
      <w:numFmt w:val="bullet"/>
      <w:lvlText w:val="•"/>
      <w:lvlJc w:val="left"/>
      <w:pPr>
        <w:ind w:left="8970" w:hanging="3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ulTrailSpace/>
  </w:compat>
  <w:rsids>
    <w:rsidRoot w:val="00AF0CD1"/>
    <w:rsid w:val="000C0668"/>
    <w:rsid w:val="00283D5A"/>
    <w:rsid w:val="004015F8"/>
    <w:rsid w:val="00707E60"/>
    <w:rsid w:val="00711799"/>
    <w:rsid w:val="00AF0CD1"/>
    <w:rsid w:val="00BC5F5C"/>
    <w:rsid w:val="00BE750D"/>
    <w:rsid w:val="00C54665"/>
    <w:rsid w:val="00E92E6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F0CD1"/>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F0CD1"/>
    <w:tblPr>
      <w:tblInd w:w="0" w:type="dxa"/>
      <w:tblCellMar>
        <w:top w:w="0" w:type="dxa"/>
        <w:left w:w="0" w:type="dxa"/>
        <w:bottom w:w="0" w:type="dxa"/>
        <w:right w:w="0" w:type="dxa"/>
      </w:tblCellMar>
    </w:tblPr>
  </w:style>
  <w:style w:type="paragraph" w:styleId="GvdeMetni">
    <w:name w:val="Body Text"/>
    <w:basedOn w:val="Normal"/>
    <w:uiPriority w:val="1"/>
    <w:qFormat/>
    <w:rsid w:val="00AF0CD1"/>
  </w:style>
  <w:style w:type="paragraph" w:customStyle="1" w:styleId="Heading1">
    <w:name w:val="Heading 1"/>
    <w:basedOn w:val="Normal"/>
    <w:uiPriority w:val="1"/>
    <w:qFormat/>
    <w:rsid w:val="00AF0CD1"/>
    <w:pPr>
      <w:ind w:left="907"/>
      <w:outlineLvl w:val="1"/>
    </w:pPr>
    <w:rPr>
      <w:b/>
      <w:bCs/>
      <w:sz w:val="30"/>
      <w:szCs w:val="30"/>
    </w:rPr>
  </w:style>
  <w:style w:type="paragraph" w:customStyle="1" w:styleId="Heading2">
    <w:name w:val="Heading 2"/>
    <w:basedOn w:val="Normal"/>
    <w:uiPriority w:val="1"/>
    <w:qFormat/>
    <w:rsid w:val="00AF0CD1"/>
    <w:pPr>
      <w:ind w:left="1381" w:hanging="1"/>
      <w:outlineLvl w:val="2"/>
    </w:pPr>
    <w:rPr>
      <w:b/>
      <w:bCs/>
    </w:rPr>
  </w:style>
  <w:style w:type="paragraph" w:styleId="ListeParagraf">
    <w:name w:val="List Paragraph"/>
    <w:basedOn w:val="Normal"/>
    <w:uiPriority w:val="1"/>
    <w:qFormat/>
    <w:rsid w:val="00AF0CD1"/>
    <w:pPr>
      <w:ind w:left="1107" w:hanging="360"/>
    </w:pPr>
  </w:style>
  <w:style w:type="paragraph" w:customStyle="1" w:styleId="TableParagraph">
    <w:name w:val="Table Paragraph"/>
    <w:basedOn w:val="Normal"/>
    <w:uiPriority w:val="1"/>
    <w:qFormat/>
    <w:rsid w:val="00AF0CD1"/>
  </w:style>
  <w:style w:type="paragraph" w:styleId="BalonMetni">
    <w:name w:val="Balloon Text"/>
    <w:basedOn w:val="Normal"/>
    <w:link w:val="BalonMetniChar"/>
    <w:uiPriority w:val="99"/>
    <w:semiHidden/>
    <w:unhideWhenUsed/>
    <w:rsid w:val="00283D5A"/>
    <w:rPr>
      <w:rFonts w:ascii="Tahoma" w:hAnsi="Tahoma" w:cs="Tahoma"/>
      <w:sz w:val="16"/>
      <w:szCs w:val="16"/>
    </w:rPr>
  </w:style>
  <w:style w:type="character" w:customStyle="1" w:styleId="BalonMetniChar">
    <w:name w:val="Balon Metni Char"/>
    <w:basedOn w:val="VarsaylanParagrafYazTipi"/>
    <w:link w:val="BalonMetni"/>
    <w:uiPriority w:val="99"/>
    <w:semiHidden/>
    <w:rsid w:val="00283D5A"/>
    <w:rPr>
      <w:rFonts w:ascii="Tahoma" w:eastAsia="Calibri" w:hAnsi="Tahoma" w:cs="Tahoma"/>
      <w:sz w:val="16"/>
      <w:szCs w:val="16"/>
    </w:rPr>
  </w:style>
  <w:style w:type="paragraph" w:styleId="stbilgi">
    <w:name w:val="header"/>
    <w:basedOn w:val="Normal"/>
    <w:link w:val="stbilgiChar"/>
    <w:uiPriority w:val="99"/>
    <w:semiHidden/>
    <w:unhideWhenUsed/>
    <w:rsid w:val="00707E60"/>
    <w:pPr>
      <w:tabs>
        <w:tab w:val="center" w:pos="4536"/>
        <w:tab w:val="right" w:pos="9072"/>
      </w:tabs>
    </w:pPr>
  </w:style>
  <w:style w:type="character" w:customStyle="1" w:styleId="stbilgiChar">
    <w:name w:val="Üstbilgi Char"/>
    <w:basedOn w:val="VarsaylanParagrafYazTipi"/>
    <w:link w:val="stbilgi"/>
    <w:uiPriority w:val="99"/>
    <w:semiHidden/>
    <w:rsid w:val="00707E60"/>
    <w:rPr>
      <w:rFonts w:ascii="Calibri" w:eastAsia="Calibri" w:hAnsi="Calibri" w:cs="Calibri"/>
    </w:rPr>
  </w:style>
  <w:style w:type="paragraph" w:styleId="Altbilgi">
    <w:name w:val="footer"/>
    <w:basedOn w:val="Normal"/>
    <w:link w:val="AltbilgiChar"/>
    <w:uiPriority w:val="99"/>
    <w:unhideWhenUsed/>
    <w:rsid w:val="00707E60"/>
    <w:pPr>
      <w:tabs>
        <w:tab w:val="center" w:pos="4536"/>
        <w:tab w:val="right" w:pos="9072"/>
      </w:tabs>
    </w:pPr>
  </w:style>
  <w:style w:type="character" w:customStyle="1" w:styleId="AltbilgiChar">
    <w:name w:val="Altbilgi Char"/>
    <w:basedOn w:val="VarsaylanParagrafYazTipi"/>
    <w:link w:val="Altbilgi"/>
    <w:uiPriority w:val="99"/>
    <w:rsid w:val="00707E60"/>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eader" Target="header4.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1.png"/><Relationship Id="rId55" Type="http://schemas.openxmlformats.org/officeDocument/2006/relationships/image" Target="media/image36.png"/><Relationship Id="rId63" Type="http://schemas.openxmlformats.org/officeDocument/2006/relationships/footer" Target="footer7.xml"/><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image" Target="media/image60.png"/><Relationship Id="rId7" Type="http://schemas.openxmlformats.org/officeDocument/2006/relationships/header" Target="header1.xml"/><Relationship Id="rId71" Type="http://schemas.openxmlformats.org/officeDocument/2006/relationships/image" Target="media/image48.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5.xml"/><Relationship Id="rId45" Type="http://schemas.openxmlformats.org/officeDocument/2006/relationships/image" Target="media/image30.png"/><Relationship Id="rId53" Type="http://schemas.openxmlformats.org/officeDocument/2006/relationships/image" Target="media/image1.png"/><Relationship Id="rId58" Type="http://schemas.openxmlformats.org/officeDocument/2006/relationships/image" Target="media/image39.png"/><Relationship Id="rId66" Type="http://schemas.openxmlformats.org/officeDocument/2006/relationships/footer" Target="footer8.xml"/><Relationship Id="rId74" Type="http://schemas.openxmlformats.org/officeDocument/2006/relationships/image" Target="media/image51.png"/><Relationship Id="rId79" Type="http://schemas.openxmlformats.org/officeDocument/2006/relationships/image" Target="media/image55.pn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2.png"/><Relationship Id="rId82" Type="http://schemas.openxmlformats.org/officeDocument/2006/relationships/image" Target="media/image58.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7.png"/><Relationship Id="rId64" Type="http://schemas.openxmlformats.org/officeDocument/2006/relationships/image" Target="media/image43.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footer" Target="footer1.xml"/><Relationship Id="rId51" Type="http://schemas.openxmlformats.org/officeDocument/2006/relationships/header" Target="header5.xml"/><Relationship Id="rId72" Type="http://schemas.openxmlformats.org/officeDocument/2006/relationships/image" Target="media/image49.png"/><Relationship Id="rId80" Type="http://schemas.openxmlformats.org/officeDocument/2006/relationships/image" Target="media/image56.png"/><Relationship Id="rId85" Type="http://schemas.openxmlformats.org/officeDocument/2006/relationships/header" Target="header8.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4.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0.png"/><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5.png"/><Relationship Id="rId62" Type="http://schemas.openxmlformats.org/officeDocument/2006/relationships/header" Target="header6.xml"/><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59.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footer" Target="footer6.xml"/><Relationship Id="rId60" Type="http://schemas.openxmlformats.org/officeDocument/2006/relationships/image" Target="media/image41.png"/><Relationship Id="rId65" Type="http://schemas.openxmlformats.org/officeDocument/2006/relationships/header" Target="header7.xml"/><Relationship Id="rId73" Type="http://schemas.openxmlformats.org/officeDocument/2006/relationships/image" Target="media/image50.png"/><Relationship Id="rId78" Type="http://schemas.openxmlformats.org/officeDocument/2006/relationships/footer" Target="footer9.xml"/><Relationship Id="rId81" Type="http://schemas.openxmlformats.org/officeDocument/2006/relationships/image" Target="media/image57.png"/><Relationship Id="rId86"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2333</Words>
  <Characters>13302</Characters>
  <Application>Microsoft Office Word</Application>
  <DocSecurity>0</DocSecurity>
  <Lines>110</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Rehberlik Servisi</dc:creator>
  <cp:lastModifiedBy>LAB3</cp:lastModifiedBy>
  <cp:revision>5</cp:revision>
  <cp:lastPrinted>2018-02-05T09:09:00Z</cp:lastPrinted>
  <dcterms:created xsi:type="dcterms:W3CDTF">2017-12-19T11:20:00Z</dcterms:created>
  <dcterms:modified xsi:type="dcterms:W3CDTF">2018-02-15T06:22:00Z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2017-12-19T00:00:00Z</vt:filetime>
  </property>
</Properties>
</file>